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CC4" w14:textId="77777777" w:rsidR="00035D7E" w:rsidRDefault="00BF2C53" w:rsidP="00BF2C53">
      <w:pPr>
        <w:pStyle w:val="Title"/>
        <w:rPr>
          <w:lang w:eastAsia="ja-JP"/>
        </w:rPr>
      </w:pPr>
      <w:r>
        <w:rPr>
          <w:lang w:eastAsia="ja-JP"/>
        </w:rPr>
        <w:t>Lagstadgade krav – Antal anställda</w:t>
      </w:r>
    </w:p>
    <w:p w14:paraId="6AA19CC5" w14:textId="77777777" w:rsidR="00BF2C53" w:rsidRDefault="00BF2C53" w:rsidP="00BF2C53">
      <w:pPr>
        <w:pStyle w:val="Subtitle"/>
        <w:rPr>
          <w:lang w:eastAsia="ja-JP"/>
        </w:rPr>
      </w:pPr>
      <w:r>
        <w:rPr>
          <w:lang w:eastAsia="ja-JP"/>
        </w:rPr>
        <w:t>En översikt</w:t>
      </w:r>
    </w:p>
    <w:p w14:paraId="6AA19CC6" w14:textId="77777777" w:rsidR="00BF2C53" w:rsidRDefault="00BF2C53" w:rsidP="00BF2C53">
      <w:pPr>
        <w:rPr>
          <w:lang w:eastAsia="ja-JP"/>
        </w:rPr>
      </w:pPr>
      <w:r>
        <w:rPr>
          <w:lang w:eastAsia="ja-JP"/>
        </w:rPr>
        <w:t>Som arbetsgivare är du skyldig att f</w:t>
      </w:r>
      <w:r w:rsidR="00D74F3A">
        <w:rPr>
          <w:lang w:eastAsia="ja-JP"/>
        </w:rPr>
        <w:t>ölja ett stort antal regelverk, och a</w:t>
      </w:r>
      <w:r>
        <w:rPr>
          <w:lang w:eastAsia="ja-JP"/>
        </w:rPr>
        <w:t xml:space="preserve">ntalet skyldigheter </w:t>
      </w:r>
      <w:r w:rsidR="00D74F3A">
        <w:rPr>
          <w:lang w:eastAsia="ja-JP"/>
        </w:rPr>
        <w:t>ökar</w:t>
      </w:r>
      <w:r>
        <w:rPr>
          <w:lang w:eastAsia="ja-JP"/>
        </w:rPr>
        <w:t xml:space="preserve"> </w:t>
      </w:r>
      <w:r w:rsidR="000B08E0">
        <w:rPr>
          <w:lang w:eastAsia="ja-JP"/>
        </w:rPr>
        <w:t xml:space="preserve">i takt </w:t>
      </w:r>
      <w:r w:rsidR="00D74F3A">
        <w:rPr>
          <w:lang w:eastAsia="ja-JP"/>
        </w:rPr>
        <w:t>med antalet</w:t>
      </w:r>
      <w:r>
        <w:rPr>
          <w:lang w:eastAsia="ja-JP"/>
        </w:rPr>
        <w:t xml:space="preserve"> anställda i verksamheten. I den här översikten kan du läsa mer om vilka krav du måste uppfylla och vilka dokument du behöver ha utifrån antalet anställda i verksamheten.</w:t>
      </w:r>
    </w:p>
    <w:p w14:paraId="6AA19CC7" w14:textId="77777777" w:rsidR="00BF2C53" w:rsidRDefault="00BF2C53" w:rsidP="00BF2C53">
      <w:pPr>
        <w:rPr>
          <w:lang w:eastAsia="ja-JP"/>
        </w:rPr>
      </w:pPr>
      <w:r>
        <w:rPr>
          <w:lang w:eastAsia="ja-JP"/>
        </w:rPr>
        <w:t>Översikten visar endast generella krav, dvs. krav som gäller för alla typer av verksamheter oavsett inriktning. För vissa typer av verksamheter finns det branschspecifika regler. Ibland finns även särskilda regler enligt kollektivavtal. Dessa typer av eventuella särregleringar beskrivs inte i denna översikt.</w:t>
      </w:r>
    </w:p>
    <w:p w14:paraId="6AA19CC8" w14:textId="77777777" w:rsidR="003A3F03" w:rsidRDefault="003A3F03" w:rsidP="003A3F03">
      <w:pPr>
        <w:pStyle w:val="Heading1"/>
        <w:rPr>
          <w:lang w:eastAsia="ja-JP"/>
        </w:rPr>
      </w:pPr>
      <w:r>
        <w:rPr>
          <w:lang w:eastAsia="ja-JP"/>
        </w:rPr>
        <w:t>Oavsett antal anställda</w:t>
      </w:r>
    </w:p>
    <w:p w14:paraId="6AA19CCA" w14:textId="44875B3B" w:rsidR="00457E8F" w:rsidRDefault="003A3F03" w:rsidP="002C2BB7">
      <w:pPr>
        <w:rPr>
          <w:lang w:eastAsia="ja-JP"/>
        </w:rPr>
      </w:pPr>
      <w:r>
        <w:rPr>
          <w:lang w:eastAsia="ja-JP"/>
        </w:rPr>
        <w:t xml:space="preserve">Oavsett om du har anställda eller ej </w:t>
      </w:r>
      <w:r w:rsidR="00AB4B70">
        <w:rPr>
          <w:lang w:eastAsia="ja-JP"/>
        </w:rPr>
        <w:t xml:space="preserve">finns det regler i såväl lagar, föreskrifter som andra författningar som du måste följa. </w:t>
      </w:r>
      <w:r w:rsidR="00457E8F">
        <w:rPr>
          <w:lang w:eastAsia="ja-JP"/>
        </w:rPr>
        <w:t xml:space="preserve">Här följer några få exempel på mallar som du kan använda för att efterleva några av de skyldigheter du har som företagare. </w:t>
      </w:r>
    </w:p>
    <w:p w14:paraId="7F1CECA6" w14:textId="62299C65" w:rsidR="00926A5B" w:rsidRDefault="00AB4B70" w:rsidP="00926A5B">
      <w:pPr>
        <w:pStyle w:val="ListParagraph"/>
        <w:numPr>
          <w:ilvl w:val="0"/>
          <w:numId w:val="44"/>
        </w:numPr>
        <w:rPr>
          <w:lang w:eastAsia="ja-JP"/>
        </w:rPr>
      </w:pPr>
      <w:r>
        <w:rPr>
          <w:lang w:eastAsia="ja-JP"/>
        </w:rPr>
        <w:t>Policy mot penningtvätt (ID 4746)</w:t>
      </w:r>
      <w:r w:rsidR="00926A5B">
        <w:rPr>
          <w:lang w:eastAsia="ja-JP"/>
        </w:rPr>
        <w:t xml:space="preserve"> (det finns ett krav för aktiebolag att anmäla uppgifter om verklig huvudman enligt lagen om registrering av verkliga huvudmän; policyn </w:t>
      </w:r>
      <w:r w:rsidR="00EF1F7C">
        <w:rPr>
          <w:lang w:eastAsia="ja-JP"/>
        </w:rPr>
        <w:t>kan användas för att beskriva företagets rutiner i detta avseende</w:t>
      </w:r>
      <w:r w:rsidR="00926A5B">
        <w:rPr>
          <w:lang w:eastAsia="ja-JP"/>
        </w:rPr>
        <w:t>).</w:t>
      </w:r>
    </w:p>
    <w:p w14:paraId="6AA19CCC" w14:textId="77777777" w:rsidR="00457E8F" w:rsidRDefault="00AB4B70" w:rsidP="00BF2C53">
      <w:pPr>
        <w:pStyle w:val="ListParagraph"/>
        <w:numPr>
          <w:ilvl w:val="0"/>
          <w:numId w:val="44"/>
        </w:numPr>
        <w:rPr>
          <w:lang w:eastAsia="ja-JP"/>
        </w:rPr>
      </w:pPr>
      <w:r>
        <w:rPr>
          <w:lang w:eastAsia="ja-JP"/>
        </w:rPr>
        <w:t>Bolagsordning (ID 462)</w:t>
      </w:r>
    </w:p>
    <w:p w14:paraId="3E0B35F8" w14:textId="77777777" w:rsidR="000F2EFE" w:rsidRDefault="00AB4B70" w:rsidP="000F2EFE">
      <w:pPr>
        <w:pStyle w:val="ListParagraph"/>
        <w:numPr>
          <w:ilvl w:val="0"/>
          <w:numId w:val="44"/>
        </w:numPr>
        <w:rPr>
          <w:lang w:eastAsia="ja-JP"/>
        </w:rPr>
      </w:pPr>
      <w:r>
        <w:rPr>
          <w:lang w:eastAsia="ja-JP"/>
        </w:rPr>
        <w:t>Checklista årsredovisning (ID 5016)</w:t>
      </w:r>
    </w:p>
    <w:p w14:paraId="350A9B6D" w14:textId="77777777" w:rsidR="00EF1F7C" w:rsidRDefault="000F2EFE" w:rsidP="00EF1F7C">
      <w:pPr>
        <w:pStyle w:val="ListParagraph"/>
        <w:numPr>
          <w:ilvl w:val="0"/>
          <w:numId w:val="44"/>
        </w:numPr>
        <w:rPr>
          <w:lang w:eastAsia="ja-JP"/>
        </w:rPr>
      </w:pPr>
      <w:r>
        <w:t xml:space="preserve">Register personuppgiftsansvarig </w:t>
      </w:r>
      <w:r w:rsidRPr="004C5A54">
        <w:t xml:space="preserve">(ID </w:t>
      </w:r>
      <w:r>
        <w:t>4859</w:t>
      </w:r>
      <w:r w:rsidRPr="004C5A54">
        <w:t>)</w:t>
      </w:r>
      <w:r>
        <w:t xml:space="preserve"> (du behöver ta ställning till om de behandlingar av personuppgifter du utför omfattas av kravet på registerföring. Det är inte samtliga behandlingar som omfattas).</w:t>
      </w:r>
    </w:p>
    <w:p w14:paraId="38330C40" w14:textId="6AA19A88" w:rsidR="00EF1F7C" w:rsidRPr="00EF1F7C" w:rsidRDefault="00EF1F7C" w:rsidP="00EF1F7C">
      <w:pPr>
        <w:pStyle w:val="ListParagraph"/>
        <w:numPr>
          <w:ilvl w:val="0"/>
          <w:numId w:val="44"/>
        </w:numPr>
        <w:rPr>
          <w:lang w:eastAsia="ja-JP"/>
        </w:rPr>
      </w:pPr>
      <w:r w:rsidRPr="00EF1F7C">
        <w:rPr>
          <w:rFonts w:cstheme="minorHAnsi"/>
          <w:szCs w:val="21"/>
        </w:rPr>
        <w:t>Brandskyddspolicy (ID 1520)</w:t>
      </w:r>
    </w:p>
    <w:p w14:paraId="3F2DFF70" w14:textId="54B2436C" w:rsidR="00EF1F7C" w:rsidRPr="00EF1F7C" w:rsidRDefault="00EF1F7C" w:rsidP="00EF1F7C">
      <w:pPr>
        <w:pStyle w:val="ListParagraph"/>
        <w:numPr>
          <w:ilvl w:val="0"/>
          <w:numId w:val="44"/>
        </w:numPr>
        <w:rPr>
          <w:lang w:eastAsia="ja-JP"/>
        </w:rPr>
      </w:pPr>
      <w:r w:rsidRPr="00EF1F7C">
        <w:rPr>
          <w:rFonts w:cstheme="minorHAnsi"/>
          <w:szCs w:val="21"/>
        </w:rPr>
        <w:t>Brandskyddsregler (ID 1524)</w:t>
      </w:r>
    </w:p>
    <w:p w14:paraId="7E50C595" w14:textId="55D17547" w:rsidR="00EF1F7C" w:rsidRPr="00EF1F7C" w:rsidRDefault="00EF1F7C" w:rsidP="00EF1F7C">
      <w:pPr>
        <w:pStyle w:val="ListParagraph"/>
        <w:numPr>
          <w:ilvl w:val="0"/>
          <w:numId w:val="44"/>
        </w:numPr>
        <w:rPr>
          <w:lang w:eastAsia="ja-JP"/>
        </w:rPr>
      </w:pPr>
      <w:r w:rsidRPr="00EF1F7C">
        <w:rPr>
          <w:rFonts w:cstheme="minorHAnsi"/>
          <w:szCs w:val="21"/>
        </w:rPr>
        <w:t>Checklista systematiskt brandskyddsarbete (ID 1518)</w:t>
      </w:r>
    </w:p>
    <w:p w14:paraId="20EA6A8F" w14:textId="750463E3" w:rsidR="00EF1F7C" w:rsidRDefault="00EF1F7C" w:rsidP="00EF1F7C">
      <w:pPr>
        <w:pStyle w:val="ListParagraph"/>
        <w:numPr>
          <w:ilvl w:val="0"/>
          <w:numId w:val="44"/>
        </w:numPr>
        <w:rPr>
          <w:lang w:eastAsia="ja-JP"/>
        </w:rPr>
      </w:pPr>
      <w:r>
        <w:rPr>
          <w:lang w:eastAsia="ja-JP"/>
        </w:rPr>
        <w:t>Brandinstruktioner (i förekommande fall). För vissa ämnen kan särskilda regler finnas.</w:t>
      </w:r>
    </w:p>
    <w:p w14:paraId="6AA19CCE" w14:textId="77777777" w:rsidR="00BF2C53" w:rsidRDefault="00BF2C53" w:rsidP="00BF2C53">
      <w:pPr>
        <w:pStyle w:val="Heading1"/>
        <w:rPr>
          <w:lang w:eastAsia="ja-JP"/>
        </w:rPr>
      </w:pPr>
      <w:r>
        <w:rPr>
          <w:lang w:eastAsia="ja-JP"/>
        </w:rPr>
        <w:t>Minst 1 anställd</w:t>
      </w:r>
    </w:p>
    <w:p w14:paraId="6AA19CCF" w14:textId="12CD3165" w:rsidR="00736930" w:rsidRDefault="00736930" w:rsidP="00D626D5">
      <w:pPr>
        <w:pStyle w:val="BodyText"/>
        <w:spacing w:after="240" w:line="280" w:lineRule="atLeast"/>
        <w:rPr>
          <w:lang w:eastAsia="ja-JP"/>
        </w:rPr>
      </w:pPr>
      <w:r w:rsidRPr="00736930">
        <w:rPr>
          <w:lang w:eastAsia="ja-JP"/>
        </w:rPr>
        <w:t xml:space="preserve">Om du har minst en anställd i verksamheten behöver du enligt lag, föreskrift eller annan författning </w:t>
      </w:r>
      <w:r w:rsidR="000B08E0">
        <w:rPr>
          <w:lang w:eastAsia="ja-JP"/>
        </w:rPr>
        <w:t>åtminstone ha följande</w:t>
      </w:r>
      <w:r w:rsidR="00926A5B">
        <w:rPr>
          <w:lang w:eastAsia="ja-JP"/>
        </w:rPr>
        <w:t>:</w:t>
      </w:r>
    </w:p>
    <w:p w14:paraId="6AA19CD0" w14:textId="77777777" w:rsidR="00736930" w:rsidRDefault="00736930" w:rsidP="00D626D5">
      <w:pPr>
        <w:pStyle w:val="ListBullet"/>
        <w:spacing w:after="240" w:line="280" w:lineRule="atLeast"/>
        <w:rPr>
          <w:lang w:eastAsia="ja-JP"/>
        </w:rPr>
      </w:pPr>
      <w:r>
        <w:rPr>
          <w:lang w:eastAsia="ja-JP"/>
        </w:rPr>
        <w:t>Riktlinjer och rutiner för kränkande särbehandling.</w:t>
      </w:r>
    </w:p>
    <w:p w14:paraId="6AA19CD1" w14:textId="77777777" w:rsidR="00736930" w:rsidRDefault="00736930" w:rsidP="00D626D5">
      <w:pPr>
        <w:pStyle w:val="ListBullet"/>
        <w:spacing w:after="240" w:line="280" w:lineRule="atLeast"/>
        <w:rPr>
          <w:lang w:eastAsia="ja-JP"/>
        </w:rPr>
      </w:pPr>
      <w:r>
        <w:rPr>
          <w:lang w:eastAsia="ja-JP"/>
        </w:rPr>
        <w:t>Riktlinjer och rutiner för hur diskriminering, trakasserier och sexuella trakasserier ska hanteras</w:t>
      </w:r>
      <w:r w:rsidR="003F2128">
        <w:rPr>
          <w:lang w:eastAsia="ja-JP"/>
        </w:rPr>
        <w:t>.</w:t>
      </w:r>
    </w:p>
    <w:p w14:paraId="6AA19CD2" w14:textId="77777777" w:rsidR="00736930" w:rsidRDefault="00736930" w:rsidP="00D626D5">
      <w:pPr>
        <w:pStyle w:val="ListBullet"/>
        <w:spacing w:after="240" w:line="280" w:lineRule="atLeast"/>
        <w:rPr>
          <w:lang w:eastAsia="ja-JP"/>
        </w:rPr>
      </w:pPr>
      <w:r>
        <w:rPr>
          <w:lang w:eastAsia="ja-JP"/>
        </w:rPr>
        <w:t>Riskbedömningar avseende arbetsmiljön (systematiskt arbetsmiljöarbete)</w:t>
      </w:r>
      <w:r w:rsidR="003F2128">
        <w:rPr>
          <w:lang w:eastAsia="ja-JP"/>
        </w:rPr>
        <w:t>.</w:t>
      </w:r>
    </w:p>
    <w:p w14:paraId="6AA19CD3" w14:textId="77777777" w:rsidR="00736930" w:rsidRDefault="00736930" w:rsidP="00D626D5">
      <w:pPr>
        <w:pStyle w:val="ListBullet"/>
        <w:spacing w:after="240" w:line="280" w:lineRule="atLeast"/>
        <w:rPr>
          <w:lang w:eastAsia="ja-JP"/>
        </w:rPr>
      </w:pPr>
      <w:r>
        <w:rPr>
          <w:lang w:eastAsia="ja-JP"/>
        </w:rPr>
        <w:t>Handlingsplaner för hur arbetsmiljön kan förbättras</w:t>
      </w:r>
      <w:r w:rsidR="003F2128">
        <w:rPr>
          <w:lang w:eastAsia="ja-JP"/>
        </w:rPr>
        <w:t>.</w:t>
      </w:r>
    </w:p>
    <w:p w14:paraId="6AA19CD4" w14:textId="77777777" w:rsidR="00736930" w:rsidRDefault="00736930" w:rsidP="00D626D5">
      <w:pPr>
        <w:pStyle w:val="ListBullet"/>
        <w:spacing w:after="240" w:line="280" w:lineRule="atLeast"/>
        <w:rPr>
          <w:lang w:eastAsia="ja-JP"/>
        </w:rPr>
      </w:pPr>
      <w:r>
        <w:rPr>
          <w:lang w:eastAsia="ja-JP"/>
        </w:rPr>
        <w:t>Skriftliga instruktioner för riskfyllt arbete (arbetsmiljö)</w:t>
      </w:r>
      <w:r w:rsidR="003F2128">
        <w:rPr>
          <w:lang w:eastAsia="ja-JP"/>
        </w:rPr>
        <w:t>.</w:t>
      </w:r>
    </w:p>
    <w:p w14:paraId="6AA19CD7" w14:textId="77777777" w:rsidR="00736930" w:rsidRDefault="00736930" w:rsidP="00D626D5">
      <w:pPr>
        <w:pStyle w:val="BodyText"/>
        <w:spacing w:after="240" w:line="280" w:lineRule="atLeast"/>
        <w:rPr>
          <w:lang w:eastAsia="ja-JP"/>
        </w:rPr>
      </w:pPr>
      <w:r w:rsidRPr="00736930">
        <w:rPr>
          <w:lang w:eastAsia="ja-JP"/>
        </w:rPr>
        <w:t>Detta måste du göra om du har åtminstone en anställd i verksamheten. Det finns däremot inte någon skyldighet att dokumentera arbetet.</w:t>
      </w:r>
    </w:p>
    <w:p w14:paraId="6AA19CD8" w14:textId="6C3FE34A" w:rsidR="00736930" w:rsidRDefault="00736930" w:rsidP="00D626D5">
      <w:pPr>
        <w:pStyle w:val="ListBullet"/>
        <w:spacing w:after="240" w:line="280" w:lineRule="atLeast"/>
        <w:rPr>
          <w:lang w:eastAsia="ja-JP"/>
        </w:rPr>
      </w:pPr>
      <w:r>
        <w:rPr>
          <w:lang w:eastAsia="ja-JP"/>
        </w:rPr>
        <w:t>Bedriv</w:t>
      </w:r>
      <w:r w:rsidR="002C2BB7">
        <w:rPr>
          <w:lang w:eastAsia="ja-JP"/>
        </w:rPr>
        <w:t>a</w:t>
      </w:r>
      <w:r>
        <w:rPr>
          <w:lang w:eastAsia="ja-JP"/>
        </w:rPr>
        <w:t xml:space="preserve"> ett arbete för ökad jämställdhet samt motverka diskriminering i verksamheten.</w:t>
      </w:r>
    </w:p>
    <w:p w14:paraId="6AA19CD9" w14:textId="77777777" w:rsidR="00736930" w:rsidRDefault="001C6FC4" w:rsidP="00D626D5">
      <w:pPr>
        <w:pStyle w:val="ListBullet"/>
        <w:spacing w:after="240" w:line="280" w:lineRule="atLeast"/>
        <w:rPr>
          <w:lang w:eastAsia="ja-JP"/>
        </w:rPr>
      </w:pPr>
      <w:r>
        <w:rPr>
          <w:lang w:eastAsia="ja-JP"/>
        </w:rPr>
        <w:lastRenderedPageBreak/>
        <w:t>Säkerställ</w:t>
      </w:r>
      <w:r w:rsidR="00736930">
        <w:rPr>
          <w:lang w:eastAsia="ja-JP"/>
        </w:rPr>
        <w:t xml:space="preserve"> brandskydd samt genomförande av brandövning</w:t>
      </w:r>
      <w:r w:rsidR="003F2128">
        <w:rPr>
          <w:lang w:eastAsia="ja-JP"/>
        </w:rPr>
        <w:t>.</w:t>
      </w:r>
    </w:p>
    <w:p w14:paraId="6AA19CDA" w14:textId="69FF7296" w:rsidR="00736930" w:rsidRDefault="00736930" w:rsidP="00D626D5">
      <w:pPr>
        <w:pStyle w:val="ListBullet"/>
        <w:spacing w:after="240" w:line="280" w:lineRule="atLeast"/>
        <w:rPr>
          <w:lang w:eastAsia="ja-JP"/>
        </w:rPr>
      </w:pPr>
      <w:r>
        <w:rPr>
          <w:lang w:eastAsia="ja-JP"/>
        </w:rPr>
        <w:t>Gör</w:t>
      </w:r>
      <w:r w:rsidR="002C2BB7">
        <w:rPr>
          <w:lang w:eastAsia="ja-JP"/>
        </w:rPr>
        <w:t>a</w:t>
      </w:r>
      <w:r>
        <w:rPr>
          <w:lang w:eastAsia="ja-JP"/>
        </w:rPr>
        <w:t xml:space="preserve"> en lönekartläggning varje år</w:t>
      </w:r>
      <w:r w:rsidR="003F2128">
        <w:rPr>
          <w:lang w:eastAsia="ja-JP"/>
        </w:rPr>
        <w:t>.</w:t>
      </w:r>
    </w:p>
    <w:p w14:paraId="6AA19CDB" w14:textId="27FE9021" w:rsidR="00AD2351" w:rsidRDefault="00736930" w:rsidP="00D20AB8">
      <w:pPr>
        <w:pStyle w:val="ListBullet"/>
        <w:spacing w:after="240" w:line="280" w:lineRule="atLeast"/>
        <w:rPr>
          <w:lang w:eastAsia="ja-JP"/>
        </w:rPr>
      </w:pPr>
      <w:r>
        <w:rPr>
          <w:lang w:eastAsia="ja-JP"/>
        </w:rPr>
        <w:t>Upprätta rutiner för första hjälpen samt krisstöd.</w:t>
      </w:r>
    </w:p>
    <w:p w14:paraId="6BEC1648" w14:textId="6A1A89C2" w:rsidR="00591EB7" w:rsidRDefault="00591EB7" w:rsidP="00591EB7">
      <w:pPr>
        <w:pStyle w:val="ListBullet"/>
        <w:spacing w:after="240" w:line="280" w:lineRule="atLeast"/>
        <w:rPr>
          <w:lang w:eastAsia="ja-JP"/>
        </w:rPr>
      </w:pPr>
      <w:r>
        <w:t>Upprätta rutiner för att ta emot information om behov av arbetsanpassning.</w:t>
      </w:r>
    </w:p>
    <w:p w14:paraId="6AA19CDC" w14:textId="77777777" w:rsidR="00AD2351" w:rsidRDefault="00AD2351" w:rsidP="004C5A54">
      <w:pPr>
        <w:pStyle w:val="Heading2"/>
        <w:rPr>
          <w:lang w:eastAsia="ja-JP"/>
        </w:rPr>
      </w:pPr>
      <w:r>
        <w:rPr>
          <w:lang w:eastAsia="ja-JP"/>
        </w:rPr>
        <w:t>Vilka</w:t>
      </w:r>
      <w:r w:rsidR="004C5A54">
        <w:rPr>
          <w:lang w:eastAsia="ja-JP"/>
        </w:rPr>
        <w:t xml:space="preserve"> av DokuMeras</w:t>
      </w:r>
      <w:r>
        <w:rPr>
          <w:lang w:eastAsia="ja-JP"/>
        </w:rPr>
        <w:t xml:space="preserve"> mallar kan användas?</w:t>
      </w:r>
    </w:p>
    <w:p w14:paraId="6AA19CDD"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kränkande särbehandling (ID 4564)</w:t>
      </w:r>
    </w:p>
    <w:p w14:paraId="6AA19CDE"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Handlingsplan mot kränkande särbehandling (ID 4598)</w:t>
      </w:r>
    </w:p>
    <w:p w14:paraId="6AA19CE2"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diskriminering (ID 4736)</w:t>
      </w:r>
    </w:p>
    <w:p w14:paraId="6AA19CE3" w14:textId="77777777" w:rsidR="00AD2351" w:rsidRDefault="00523293" w:rsidP="004C5A54">
      <w:pPr>
        <w:pStyle w:val="ListBullet"/>
        <w:spacing w:after="240" w:line="280" w:lineRule="atLeast"/>
        <w:ind w:left="511" w:hanging="227"/>
        <w:rPr>
          <w:rStyle w:val="left-span"/>
          <w:rFonts w:cstheme="minorHAnsi"/>
          <w:szCs w:val="21"/>
          <w:lang w:eastAsia="ja-JP"/>
        </w:rPr>
      </w:pPr>
      <w:r w:rsidRPr="004C5A54">
        <w:rPr>
          <w:rStyle w:val="left-span"/>
          <w:rFonts w:cstheme="minorHAnsi"/>
          <w:szCs w:val="21"/>
        </w:rPr>
        <w:t>Riskbedömning och handlingsplan arbetsmiljö (ID 4462)</w:t>
      </w:r>
    </w:p>
    <w:p w14:paraId="6AA19CE4" w14:textId="77777777" w:rsidR="00157F47" w:rsidRPr="00157F47" w:rsidRDefault="00157F47" w:rsidP="004C5A54">
      <w:pPr>
        <w:pStyle w:val="ListBullet"/>
        <w:spacing w:after="240" w:line="280" w:lineRule="atLeast"/>
        <w:ind w:left="511" w:hanging="227"/>
        <w:rPr>
          <w:rFonts w:cstheme="minorHAnsi"/>
          <w:szCs w:val="21"/>
          <w:lang w:eastAsia="ja-JP"/>
        </w:rPr>
      </w:pPr>
      <w:r>
        <w:t>Policy första hjälpen och krisstöd (ID 5032)</w:t>
      </w:r>
    </w:p>
    <w:p w14:paraId="6AA19CE5" w14:textId="77777777" w:rsidR="00157F47" w:rsidRPr="0096560B" w:rsidRDefault="00157F47" w:rsidP="004C5A54">
      <w:pPr>
        <w:pStyle w:val="ListBullet"/>
        <w:spacing w:after="240" w:line="280" w:lineRule="atLeast"/>
        <w:ind w:left="511" w:hanging="227"/>
        <w:rPr>
          <w:rFonts w:cstheme="minorHAnsi"/>
          <w:szCs w:val="21"/>
          <w:lang w:eastAsia="ja-JP"/>
        </w:rPr>
      </w:pPr>
      <w:r>
        <w:t>Måldokument arbetsmiljö (ID 4688)</w:t>
      </w:r>
    </w:p>
    <w:p w14:paraId="6AA19CE6" w14:textId="77777777" w:rsidR="0096560B" w:rsidRPr="0096560B" w:rsidRDefault="0096560B" w:rsidP="004C5A54">
      <w:pPr>
        <w:pStyle w:val="ListBullet"/>
        <w:spacing w:after="240" w:line="280" w:lineRule="atLeast"/>
        <w:ind w:left="511" w:hanging="227"/>
        <w:rPr>
          <w:rFonts w:cstheme="minorHAnsi"/>
          <w:szCs w:val="21"/>
          <w:lang w:eastAsia="ja-JP"/>
        </w:rPr>
      </w:pPr>
      <w:r>
        <w:t xml:space="preserve">Checklista lönekartläggning (ID 4345) </w:t>
      </w:r>
    </w:p>
    <w:p w14:paraId="6AA19CE7" w14:textId="77777777" w:rsidR="0096560B" w:rsidRPr="004C5A54" w:rsidRDefault="0096560B" w:rsidP="004C5A54">
      <w:pPr>
        <w:pStyle w:val="ListBullet"/>
        <w:spacing w:after="240" w:line="280" w:lineRule="atLeast"/>
        <w:ind w:left="511" w:hanging="227"/>
        <w:rPr>
          <w:rFonts w:cstheme="minorHAnsi"/>
          <w:szCs w:val="21"/>
          <w:lang w:eastAsia="ja-JP"/>
        </w:rPr>
      </w:pPr>
      <w:r>
        <w:t>Processbeskrivning lönekartläggning (ID 4976)</w:t>
      </w:r>
    </w:p>
    <w:p w14:paraId="6AA19CE8" w14:textId="77777777" w:rsidR="00736930" w:rsidRDefault="00736930" w:rsidP="00736930">
      <w:pPr>
        <w:pStyle w:val="Heading1"/>
        <w:rPr>
          <w:lang w:eastAsia="ja-JP"/>
        </w:rPr>
      </w:pPr>
      <w:r>
        <w:rPr>
          <w:lang w:eastAsia="ja-JP"/>
        </w:rPr>
        <w:t>Minst 5 anställda</w:t>
      </w:r>
    </w:p>
    <w:p w14:paraId="6AA19CE9" w14:textId="77777777" w:rsidR="00736930" w:rsidRDefault="00736930" w:rsidP="00D626D5">
      <w:pPr>
        <w:pStyle w:val="BodyText"/>
        <w:spacing w:after="240" w:line="280" w:lineRule="atLeast"/>
        <w:rPr>
          <w:lang w:eastAsia="ja-JP"/>
        </w:rPr>
      </w:pPr>
      <w:r w:rsidRPr="00736930">
        <w:rPr>
          <w:lang w:eastAsia="ja-JP"/>
        </w:rPr>
        <w:t>Om du har minst 5 anställda i verksamheten måste du följa det som framgår ovan i denna översikt. Du måste också utse ett skyddsombud när arbetsplatsen har minst fem anställda.</w:t>
      </w:r>
    </w:p>
    <w:p w14:paraId="6AA19CEA" w14:textId="77777777" w:rsidR="008A606A" w:rsidRDefault="008A606A" w:rsidP="002C2BB7">
      <w:pPr>
        <w:pStyle w:val="Heading2"/>
        <w:rPr>
          <w:lang w:eastAsia="ja-JP"/>
        </w:rPr>
      </w:pPr>
      <w:r>
        <w:rPr>
          <w:lang w:eastAsia="ja-JP"/>
        </w:rPr>
        <w:t>Vilka av DokuMeras mallar kan användas?</w:t>
      </w:r>
    </w:p>
    <w:p w14:paraId="6AA19CEB" w14:textId="77777777" w:rsidR="008A606A" w:rsidRDefault="008A606A" w:rsidP="001C45F1">
      <w:pPr>
        <w:pStyle w:val="BodyText"/>
        <w:numPr>
          <w:ilvl w:val="0"/>
          <w:numId w:val="43"/>
        </w:numPr>
        <w:spacing w:after="0" w:line="280" w:lineRule="atLeast"/>
        <w:rPr>
          <w:lang w:eastAsia="ja-JP"/>
        </w:rPr>
      </w:pPr>
      <w:r>
        <w:rPr>
          <w:lang w:eastAsia="ja-JP"/>
        </w:rPr>
        <w:t>Skyddsombudspolicy</w:t>
      </w:r>
      <w:r w:rsidR="00D46718">
        <w:rPr>
          <w:lang w:eastAsia="ja-JP"/>
        </w:rPr>
        <w:t xml:space="preserve"> (ID 4442)</w:t>
      </w:r>
    </w:p>
    <w:p w14:paraId="6AA19CEC" w14:textId="77777777" w:rsidR="008A606A" w:rsidRDefault="008A606A" w:rsidP="001C45F1">
      <w:pPr>
        <w:pStyle w:val="BodyText"/>
        <w:numPr>
          <w:ilvl w:val="0"/>
          <w:numId w:val="43"/>
        </w:numPr>
        <w:spacing w:after="0" w:line="280" w:lineRule="atLeast"/>
        <w:rPr>
          <w:lang w:eastAsia="ja-JP"/>
        </w:rPr>
      </w:pPr>
      <w:r>
        <w:rPr>
          <w:lang w:eastAsia="ja-JP"/>
        </w:rPr>
        <w:t>Checklista skyddsombud</w:t>
      </w:r>
      <w:r w:rsidR="00D46718">
        <w:rPr>
          <w:lang w:eastAsia="ja-JP"/>
        </w:rPr>
        <w:t xml:space="preserve"> (ID 4431)</w:t>
      </w:r>
    </w:p>
    <w:p w14:paraId="6AA19CED" w14:textId="77777777" w:rsidR="000A4B0F" w:rsidRDefault="000A4B0F" w:rsidP="000A4B0F">
      <w:pPr>
        <w:pStyle w:val="Heading1"/>
        <w:rPr>
          <w:lang w:eastAsia="ja-JP"/>
        </w:rPr>
      </w:pPr>
      <w:r>
        <w:rPr>
          <w:lang w:eastAsia="ja-JP"/>
        </w:rPr>
        <w:t>Minst 10 anställda</w:t>
      </w:r>
    </w:p>
    <w:p w14:paraId="6AA19CEE" w14:textId="77777777" w:rsidR="000A4B0F" w:rsidRDefault="000A4B0F" w:rsidP="00D626D5">
      <w:pPr>
        <w:pStyle w:val="BodyText"/>
        <w:keepNext/>
        <w:spacing w:after="240" w:line="280" w:lineRule="atLeast"/>
        <w:rPr>
          <w:lang w:eastAsia="ja-JP"/>
        </w:rPr>
      </w:pPr>
      <w:r>
        <w:rPr>
          <w:lang w:eastAsia="ja-JP"/>
        </w:rPr>
        <w:t>Om du har minst 10 anställda i verksamheten måste du följa det som framgår ovan i denna översikt.</w:t>
      </w:r>
    </w:p>
    <w:p w14:paraId="6AA19CEF" w14:textId="402B11DA" w:rsidR="000A4B0F" w:rsidRDefault="000A4B0F" w:rsidP="00D626D5">
      <w:pPr>
        <w:pStyle w:val="BodyText"/>
        <w:keepNext/>
        <w:spacing w:after="240" w:line="280" w:lineRule="atLeast"/>
        <w:rPr>
          <w:lang w:eastAsia="ja-JP"/>
        </w:rPr>
      </w:pPr>
      <w:r>
        <w:rPr>
          <w:lang w:eastAsia="ja-JP"/>
        </w:rPr>
        <w:t>Om du har minst 10 anställda i verksamheten behöver du dessutom enligt lag, föreskrift eller annan författning åtminstone ha följande</w:t>
      </w:r>
      <w:r w:rsidR="00F3739F">
        <w:rPr>
          <w:lang w:eastAsia="ja-JP"/>
        </w:rPr>
        <w:t>:</w:t>
      </w:r>
    </w:p>
    <w:p w14:paraId="6AA19CF0" w14:textId="77777777" w:rsidR="003F2128" w:rsidRDefault="003F2128" w:rsidP="00D626D5">
      <w:pPr>
        <w:pStyle w:val="ListBullet"/>
        <w:spacing w:after="240" w:line="280" w:lineRule="atLeast"/>
        <w:rPr>
          <w:lang w:eastAsia="ja-JP"/>
        </w:rPr>
      </w:pPr>
      <w:r>
        <w:rPr>
          <w:lang w:eastAsia="ja-JP"/>
        </w:rPr>
        <w:t>En drogpolicy, dvs. rutine</w:t>
      </w:r>
      <w:r w:rsidR="00595779">
        <w:rPr>
          <w:lang w:eastAsia="ja-JP"/>
        </w:rPr>
        <w:t>r och riktlinjer avseende droganvändning</w:t>
      </w:r>
      <w:r>
        <w:rPr>
          <w:lang w:eastAsia="ja-JP"/>
        </w:rPr>
        <w:t xml:space="preserve"> och andra former av missbruk.</w:t>
      </w:r>
    </w:p>
    <w:p w14:paraId="6AA19CF1" w14:textId="77777777" w:rsidR="003F2128" w:rsidRDefault="003F2128" w:rsidP="00D626D5">
      <w:pPr>
        <w:pStyle w:val="ListBullet"/>
        <w:spacing w:after="240" w:line="280" w:lineRule="atLeast"/>
        <w:rPr>
          <w:lang w:eastAsia="ja-JP"/>
        </w:rPr>
      </w:pPr>
      <w:r>
        <w:rPr>
          <w:lang w:eastAsia="ja-JP"/>
        </w:rPr>
        <w:t>En arbetsmiljöpolicy.</w:t>
      </w:r>
    </w:p>
    <w:p w14:paraId="6AA19CF2" w14:textId="77777777" w:rsidR="003F2128" w:rsidRDefault="003F2128" w:rsidP="00D626D5">
      <w:pPr>
        <w:pStyle w:val="ListBullet"/>
        <w:spacing w:after="240" w:line="280" w:lineRule="atLeast"/>
        <w:rPr>
          <w:lang w:eastAsia="ja-JP"/>
        </w:rPr>
      </w:pPr>
      <w:r>
        <w:rPr>
          <w:lang w:eastAsia="ja-JP"/>
        </w:rPr>
        <w:t>En delegering av uppgifter avseende arbetsmiljö.</w:t>
      </w:r>
    </w:p>
    <w:p w14:paraId="6AA19CF3" w14:textId="77777777" w:rsidR="003F2128" w:rsidRDefault="003F2128" w:rsidP="00D626D5">
      <w:pPr>
        <w:pStyle w:val="ListBullet"/>
        <w:spacing w:after="240" w:line="280" w:lineRule="atLeast"/>
        <w:rPr>
          <w:lang w:eastAsia="ja-JP"/>
        </w:rPr>
      </w:pPr>
      <w:r>
        <w:rPr>
          <w:lang w:eastAsia="ja-JP"/>
        </w:rPr>
        <w:t>Rutiner för hur arbetsmiljöarbete ska bedrivas och vem som ska göra vad.</w:t>
      </w:r>
    </w:p>
    <w:p w14:paraId="6AA19CF4" w14:textId="77777777" w:rsidR="003F2128" w:rsidRDefault="003F2128" w:rsidP="00D626D5">
      <w:pPr>
        <w:pStyle w:val="ListBullet"/>
        <w:spacing w:after="240" w:line="280" w:lineRule="atLeast"/>
        <w:rPr>
          <w:lang w:eastAsia="ja-JP"/>
        </w:rPr>
      </w:pPr>
      <w:r>
        <w:rPr>
          <w:lang w:eastAsia="ja-JP"/>
        </w:rPr>
        <w:t>En dokumentation av arbetet med lönekartläggning.</w:t>
      </w:r>
    </w:p>
    <w:p w14:paraId="6AA19CF5" w14:textId="77777777" w:rsidR="003F2128" w:rsidRDefault="003F2128" w:rsidP="00D626D5">
      <w:pPr>
        <w:pStyle w:val="ListBullet"/>
        <w:spacing w:after="240" w:line="280" w:lineRule="atLeast"/>
        <w:rPr>
          <w:lang w:eastAsia="ja-JP"/>
        </w:rPr>
      </w:pPr>
      <w:r>
        <w:rPr>
          <w:lang w:eastAsia="ja-JP"/>
        </w:rPr>
        <w:t xml:space="preserve">Uppföljning av arbetsmiljöarbetet, handlingsplaner m.m. </w:t>
      </w:r>
    </w:p>
    <w:p w14:paraId="6AA19CF6" w14:textId="77777777" w:rsidR="003F2128" w:rsidRDefault="003F2128" w:rsidP="00D626D5">
      <w:pPr>
        <w:pStyle w:val="ListBullet"/>
        <w:spacing w:after="240" w:line="280" w:lineRule="atLeast"/>
        <w:rPr>
          <w:lang w:eastAsia="ja-JP"/>
        </w:rPr>
      </w:pPr>
      <w:r>
        <w:rPr>
          <w:lang w:eastAsia="ja-JP"/>
        </w:rPr>
        <w:t xml:space="preserve">Rutiner, riktlinjer och mål avseende rehabilitering, sjukdom, krisstöd m.m. </w:t>
      </w:r>
    </w:p>
    <w:p w14:paraId="5398B218" w14:textId="77777777" w:rsidR="00591EB7" w:rsidRDefault="003F2128" w:rsidP="00591EB7">
      <w:pPr>
        <w:pStyle w:val="ListBullet"/>
        <w:spacing w:after="240" w:line="280" w:lineRule="atLeast"/>
        <w:rPr>
          <w:lang w:eastAsia="ja-JP"/>
        </w:rPr>
      </w:pPr>
      <w:r>
        <w:rPr>
          <w:lang w:eastAsia="ja-JP"/>
        </w:rPr>
        <w:t>Riktlinjer och rutiner avseende krisstöd och första hjälpen.</w:t>
      </w:r>
    </w:p>
    <w:p w14:paraId="40C2DEE3" w14:textId="00CD007F" w:rsidR="00591EB7" w:rsidRDefault="00591EB7" w:rsidP="00591EB7">
      <w:pPr>
        <w:pStyle w:val="ListBullet"/>
        <w:spacing w:after="240" w:line="280" w:lineRule="atLeast"/>
        <w:rPr>
          <w:lang w:eastAsia="ja-JP"/>
        </w:rPr>
      </w:pPr>
      <w:r>
        <w:t>Rutiner för att ta emot information om behov av arbetsanpassning.</w:t>
      </w:r>
    </w:p>
    <w:p w14:paraId="6AA19CF8" w14:textId="77777777" w:rsidR="004C5A54" w:rsidRDefault="004C5A54" w:rsidP="004C5A54">
      <w:pPr>
        <w:pStyle w:val="Heading2"/>
        <w:rPr>
          <w:lang w:eastAsia="ja-JP"/>
        </w:rPr>
      </w:pPr>
      <w:r>
        <w:rPr>
          <w:lang w:eastAsia="ja-JP"/>
        </w:rPr>
        <w:t>Vilka av DokuMeras mallar kan användas?</w:t>
      </w:r>
    </w:p>
    <w:p w14:paraId="6AA19CF9" w14:textId="77777777" w:rsidR="004C5A54" w:rsidRDefault="00523293" w:rsidP="004C5A54">
      <w:pPr>
        <w:pStyle w:val="ListBullet"/>
        <w:spacing w:after="240" w:line="280" w:lineRule="atLeast"/>
        <w:ind w:left="511" w:hanging="227"/>
        <w:rPr>
          <w:lang w:eastAsia="ja-JP"/>
        </w:rPr>
      </w:pPr>
      <w:r w:rsidRPr="004C5A54">
        <w:t>Alkohol- och drogpolicy (ID 1989)</w:t>
      </w:r>
    </w:p>
    <w:p w14:paraId="6AA19CFA" w14:textId="77777777" w:rsidR="004C5A54" w:rsidRPr="004C5A54" w:rsidRDefault="00523293" w:rsidP="004C5A54">
      <w:pPr>
        <w:pStyle w:val="ListBullet"/>
        <w:spacing w:after="240" w:line="280" w:lineRule="atLeast"/>
        <w:ind w:left="511" w:hanging="227"/>
        <w:rPr>
          <w:lang w:eastAsia="ja-JP"/>
        </w:rPr>
      </w:pPr>
      <w:r w:rsidRPr="004C5A54">
        <w:t>Arbetsmiljöpolicy (ID 2060)</w:t>
      </w:r>
    </w:p>
    <w:p w14:paraId="6AA19CFB" w14:textId="77777777" w:rsidR="004C5A54" w:rsidRDefault="00B7314F" w:rsidP="004C5A54">
      <w:pPr>
        <w:pStyle w:val="ListBullet"/>
        <w:spacing w:after="240" w:line="280" w:lineRule="atLeast"/>
        <w:ind w:left="511" w:hanging="227"/>
        <w:rPr>
          <w:lang w:eastAsia="ja-JP"/>
        </w:rPr>
      </w:pPr>
      <w:r w:rsidRPr="004C5A54">
        <w:t>Delegeringshandling arbetsmiljö</w:t>
      </w:r>
      <w:r w:rsidR="004C5A54">
        <w:t xml:space="preserve"> (ID 2061)</w:t>
      </w:r>
    </w:p>
    <w:p w14:paraId="6AA19CFC" w14:textId="77777777" w:rsidR="004C5A54" w:rsidRPr="004C5A54" w:rsidRDefault="00B7314F" w:rsidP="004C5A54">
      <w:pPr>
        <w:pStyle w:val="ListBullet"/>
        <w:spacing w:after="240" w:line="280" w:lineRule="atLeast"/>
        <w:ind w:left="511" w:hanging="227"/>
        <w:rPr>
          <w:lang w:eastAsia="ja-JP"/>
        </w:rPr>
      </w:pPr>
      <w:r w:rsidRPr="004C5A54">
        <w:t>Lönekartläggning (ID 4344)</w:t>
      </w:r>
    </w:p>
    <w:p w14:paraId="6AA19CFD" w14:textId="77777777" w:rsidR="00523293" w:rsidRDefault="00F57E3B" w:rsidP="004C5A54">
      <w:pPr>
        <w:pStyle w:val="ListBullet"/>
        <w:spacing w:after="240" w:line="280" w:lineRule="atLeast"/>
        <w:ind w:left="511" w:hanging="227"/>
        <w:rPr>
          <w:lang w:eastAsia="ja-JP"/>
        </w:rPr>
      </w:pPr>
      <w:r w:rsidRPr="004C5A54">
        <w:t>Rehabiliteringspolicy (ID 4292)</w:t>
      </w:r>
    </w:p>
    <w:p w14:paraId="6AA19CFE" w14:textId="77777777" w:rsidR="00036F0E" w:rsidRDefault="00036F0E" w:rsidP="004C5A54">
      <w:pPr>
        <w:pStyle w:val="ListBullet"/>
        <w:spacing w:after="240" w:line="280" w:lineRule="atLeast"/>
        <w:ind w:left="511" w:hanging="227"/>
        <w:rPr>
          <w:lang w:eastAsia="ja-JP"/>
        </w:rPr>
      </w:pPr>
      <w:r>
        <w:lastRenderedPageBreak/>
        <w:t>Policy första hjälpen och krisstöd (ID 5032)</w:t>
      </w:r>
    </w:p>
    <w:p w14:paraId="6AA19CFF" w14:textId="77777777" w:rsidR="00B372A3" w:rsidRDefault="00B372A3" w:rsidP="004C5A54">
      <w:pPr>
        <w:pStyle w:val="ListBullet"/>
        <w:spacing w:after="240" w:line="280" w:lineRule="atLeast"/>
        <w:ind w:left="511" w:hanging="227"/>
        <w:rPr>
          <w:lang w:eastAsia="ja-JP"/>
        </w:rPr>
      </w:pPr>
      <w:r>
        <w:t>Krispolicy (ID 4394)</w:t>
      </w:r>
    </w:p>
    <w:p w14:paraId="6AA19D00" w14:textId="77777777" w:rsidR="001E5F55" w:rsidRDefault="001E5F55" w:rsidP="004C5A54">
      <w:pPr>
        <w:pStyle w:val="ListBullet"/>
        <w:spacing w:after="240" w:line="280" w:lineRule="atLeast"/>
        <w:ind w:left="511" w:hanging="227"/>
        <w:rPr>
          <w:lang w:eastAsia="ja-JP"/>
        </w:rPr>
      </w:pPr>
      <w:r>
        <w:t>Checklista lönekartläggning (ID 4345)</w:t>
      </w:r>
    </w:p>
    <w:p w14:paraId="6AA19D01" w14:textId="77777777" w:rsidR="001E5F55" w:rsidRDefault="001E5F55" w:rsidP="004C5A54">
      <w:pPr>
        <w:pStyle w:val="ListBullet"/>
        <w:spacing w:after="240" w:line="280" w:lineRule="atLeast"/>
        <w:ind w:left="511" w:hanging="227"/>
        <w:rPr>
          <w:lang w:eastAsia="ja-JP"/>
        </w:rPr>
      </w:pPr>
      <w:r>
        <w:t>Processbeskrivning lönekartläggning (ID 4976)</w:t>
      </w:r>
    </w:p>
    <w:p w14:paraId="6AA19D02" w14:textId="77777777" w:rsidR="001E5F55" w:rsidRDefault="001E5F55" w:rsidP="004C5A54">
      <w:pPr>
        <w:pStyle w:val="ListBullet"/>
        <w:spacing w:after="240" w:line="280" w:lineRule="atLeast"/>
        <w:ind w:left="511" w:hanging="227"/>
        <w:rPr>
          <w:lang w:eastAsia="ja-JP"/>
        </w:rPr>
      </w:pPr>
      <w:r>
        <w:t>Checklista rehabilitering (ID 4382)</w:t>
      </w:r>
    </w:p>
    <w:p w14:paraId="6AA19D03" w14:textId="7ED91470" w:rsidR="001E5F55" w:rsidRDefault="001E5F55" w:rsidP="004C5A54">
      <w:pPr>
        <w:pStyle w:val="ListBullet"/>
        <w:spacing w:after="240" w:line="280" w:lineRule="atLeast"/>
        <w:ind w:left="511" w:hanging="227"/>
        <w:rPr>
          <w:lang w:eastAsia="ja-JP"/>
        </w:rPr>
      </w:pPr>
      <w:r>
        <w:t>Rehabiliteringsplan (ID 4384)</w:t>
      </w:r>
    </w:p>
    <w:p w14:paraId="68F213C8" w14:textId="6C651F59" w:rsidR="00591EB7" w:rsidRDefault="00591EB7" w:rsidP="004C5A54">
      <w:pPr>
        <w:pStyle w:val="ListBullet"/>
        <w:spacing w:after="240" w:line="280" w:lineRule="atLeast"/>
        <w:ind w:left="511" w:hanging="227"/>
        <w:rPr>
          <w:lang w:eastAsia="ja-JP"/>
        </w:rPr>
      </w:pPr>
      <w:r>
        <w:t>Policy för arbetsanpassning (ID 5366)</w:t>
      </w:r>
    </w:p>
    <w:p w14:paraId="402A80B3" w14:textId="1C190FF3" w:rsidR="00591EB7" w:rsidRDefault="00591EB7" w:rsidP="004C5A54">
      <w:pPr>
        <w:pStyle w:val="ListBullet"/>
        <w:spacing w:after="240" w:line="280" w:lineRule="atLeast"/>
        <w:ind w:left="511" w:hanging="227"/>
        <w:rPr>
          <w:lang w:eastAsia="ja-JP"/>
        </w:rPr>
      </w:pPr>
      <w:r>
        <w:t>Rutiner för arbetsanpassning (ID 5406)</w:t>
      </w:r>
    </w:p>
    <w:p w14:paraId="6AA19D04" w14:textId="77777777" w:rsidR="003F2128" w:rsidRDefault="003F2128" w:rsidP="003F2128">
      <w:pPr>
        <w:pStyle w:val="Heading1"/>
        <w:rPr>
          <w:lang w:eastAsia="ja-JP"/>
        </w:rPr>
      </w:pPr>
      <w:r w:rsidRPr="003F2128">
        <w:rPr>
          <w:lang w:eastAsia="ja-JP"/>
        </w:rPr>
        <w:t>Minst 25 anställda</w:t>
      </w:r>
    </w:p>
    <w:p w14:paraId="6AA19D05" w14:textId="77777777" w:rsidR="003F2128" w:rsidRDefault="003F2128" w:rsidP="00D626D5">
      <w:pPr>
        <w:pStyle w:val="BodyText"/>
        <w:spacing w:after="240" w:line="280" w:lineRule="atLeast"/>
        <w:rPr>
          <w:lang w:eastAsia="ja-JP"/>
        </w:rPr>
      </w:pPr>
      <w:r>
        <w:rPr>
          <w:lang w:eastAsia="ja-JP"/>
        </w:rPr>
        <w:t>Om du har minst 25 anställda i verksamheten måste du följa det som framgår ovan i denna översikt.</w:t>
      </w:r>
    </w:p>
    <w:p w14:paraId="6AA19D06" w14:textId="4F589D5B" w:rsidR="003F2128" w:rsidRDefault="003F2128" w:rsidP="00D626D5">
      <w:pPr>
        <w:pStyle w:val="BodyText"/>
        <w:spacing w:after="240" w:line="280" w:lineRule="atLeast"/>
        <w:rPr>
          <w:lang w:eastAsia="ja-JP"/>
        </w:rPr>
      </w:pPr>
      <w:r>
        <w:rPr>
          <w:lang w:eastAsia="ja-JP"/>
        </w:rPr>
        <w:t>Om du har minst 25 anställda i verksamheten behöver du dessutom enligt lag, föreskrift eller annan författning åtminstone ha följande</w:t>
      </w:r>
      <w:r w:rsidR="00F3739F">
        <w:rPr>
          <w:lang w:eastAsia="ja-JP"/>
        </w:rPr>
        <w:t>:</w:t>
      </w:r>
      <w:r>
        <w:rPr>
          <w:lang w:eastAsia="ja-JP"/>
        </w:rPr>
        <w:t xml:space="preserve"> </w:t>
      </w:r>
    </w:p>
    <w:p w14:paraId="6AA19D07" w14:textId="77777777" w:rsidR="003F2128" w:rsidRPr="003F2128" w:rsidRDefault="003F2128" w:rsidP="00D626D5">
      <w:pPr>
        <w:pStyle w:val="ListBullet"/>
        <w:spacing w:after="240" w:line="280" w:lineRule="atLeast"/>
        <w:rPr>
          <w:lang w:eastAsia="ja-JP"/>
        </w:rPr>
      </w:pPr>
      <w:r w:rsidRPr="003F2128">
        <w:rPr>
          <w:lang w:eastAsia="ja-JP"/>
        </w:rPr>
        <w:t>Dokumentation över arbetet med aktiva åtgärder enligt diskrimineringslagen</w:t>
      </w:r>
      <w:r w:rsidR="00595779">
        <w:rPr>
          <w:lang w:eastAsia="ja-JP"/>
        </w:rPr>
        <w:t>.</w:t>
      </w:r>
    </w:p>
    <w:p w14:paraId="6AA19D08" w14:textId="77777777" w:rsidR="003F2128" w:rsidRDefault="003F2128" w:rsidP="00D626D5">
      <w:pPr>
        <w:pStyle w:val="BodyText"/>
        <w:spacing w:after="240" w:line="280" w:lineRule="atLeast"/>
        <w:rPr>
          <w:lang w:eastAsia="ja-JP"/>
        </w:rPr>
      </w:pPr>
      <w:r w:rsidRPr="003F2128">
        <w:rPr>
          <w:lang w:eastAsia="ja-JP"/>
        </w:rPr>
        <w:t>Detta måste du göra om du har åtminstone 25 anställda i verksamheten. Det finns däremot inte någon skyldighet att dokumentera arbetet.</w:t>
      </w:r>
    </w:p>
    <w:p w14:paraId="6AA19D09" w14:textId="77777777" w:rsidR="004C5A54" w:rsidRDefault="003F2128" w:rsidP="002D4485">
      <w:pPr>
        <w:pStyle w:val="ListBullet"/>
        <w:spacing w:after="240" w:line="280" w:lineRule="atLeast"/>
        <w:rPr>
          <w:lang w:eastAsia="ja-JP"/>
        </w:rPr>
      </w:pPr>
      <w:r w:rsidRPr="003F2128">
        <w:rPr>
          <w:lang w:eastAsia="ja-JP"/>
        </w:rPr>
        <w:t>De anställda har rätt att utse två ledamöter som personalrepresentanter till verksamhetens styrelse</w:t>
      </w:r>
      <w:r w:rsidR="00595779">
        <w:rPr>
          <w:lang w:eastAsia="ja-JP"/>
        </w:rPr>
        <w:t>.</w:t>
      </w:r>
    </w:p>
    <w:p w14:paraId="6AA19D0A" w14:textId="77777777" w:rsidR="004C5A54" w:rsidRDefault="004C5A54" w:rsidP="004C5A54">
      <w:pPr>
        <w:pStyle w:val="Heading2"/>
        <w:rPr>
          <w:lang w:eastAsia="ja-JP"/>
        </w:rPr>
      </w:pPr>
      <w:r>
        <w:rPr>
          <w:lang w:eastAsia="ja-JP"/>
        </w:rPr>
        <w:t>Vilka av DokuMeras mallar kan användas?</w:t>
      </w:r>
    </w:p>
    <w:p w14:paraId="6AA19D0B" w14:textId="77777777" w:rsidR="001E5F55" w:rsidRDefault="004C5A54" w:rsidP="001E5F55">
      <w:pPr>
        <w:pStyle w:val="ListBullet"/>
        <w:spacing w:after="240" w:line="280" w:lineRule="atLeast"/>
        <w:ind w:left="511" w:hanging="227"/>
        <w:rPr>
          <w:lang w:eastAsia="ja-JP"/>
        </w:rPr>
      </w:pPr>
      <w:r>
        <w:t>Dokumentation aktiva åtgärder mot diskriminering</w:t>
      </w:r>
      <w:r w:rsidRPr="004C5A54">
        <w:t xml:space="preserve"> (ID </w:t>
      </w:r>
      <w:r>
        <w:t>4727</w:t>
      </w:r>
      <w:r w:rsidRPr="004C5A54">
        <w:t>)</w:t>
      </w:r>
    </w:p>
    <w:p w14:paraId="6AA19D0C" w14:textId="77777777" w:rsidR="001E5F55" w:rsidRDefault="001E5F55" w:rsidP="001E5F55">
      <w:pPr>
        <w:pStyle w:val="ListBullet"/>
        <w:spacing w:after="240" w:line="280" w:lineRule="atLeast"/>
        <w:ind w:left="511" w:hanging="227"/>
        <w:rPr>
          <w:lang w:eastAsia="ja-JP"/>
        </w:rPr>
      </w:pPr>
      <w:r>
        <w:t>Checklista skriftlig dokumentation av aktiva åtgärder mot diskriminering (ID 4726)</w:t>
      </w:r>
    </w:p>
    <w:p w14:paraId="6AA19D0D" w14:textId="77777777" w:rsidR="001E5F55" w:rsidRDefault="001E5F55" w:rsidP="001E5F55">
      <w:pPr>
        <w:pStyle w:val="ListBullet"/>
        <w:spacing w:after="240" w:line="280" w:lineRule="atLeast"/>
        <w:ind w:left="511" w:hanging="227"/>
        <w:rPr>
          <w:lang w:eastAsia="ja-JP"/>
        </w:rPr>
      </w:pPr>
      <w:r>
        <w:t>Checklista undvika diskriminering (ID 4424)</w:t>
      </w:r>
    </w:p>
    <w:p w14:paraId="6AA19D0E" w14:textId="77777777" w:rsidR="001E5F55" w:rsidRDefault="001E5F55" w:rsidP="001E5F55">
      <w:pPr>
        <w:pStyle w:val="ListBullet"/>
        <w:spacing w:after="240" w:line="280" w:lineRule="atLeast"/>
        <w:ind w:left="511" w:hanging="227"/>
        <w:rPr>
          <w:lang w:eastAsia="ja-JP"/>
        </w:rPr>
      </w:pPr>
      <w:r>
        <w:t>Policy mot diskriminering (ID 4736)</w:t>
      </w:r>
    </w:p>
    <w:p w14:paraId="6AA19D0F" w14:textId="77777777" w:rsidR="005B3932" w:rsidRDefault="005B3932" w:rsidP="001E5F55">
      <w:pPr>
        <w:pStyle w:val="ListBullet"/>
        <w:spacing w:after="240" w:line="280" w:lineRule="atLeast"/>
        <w:ind w:left="511" w:hanging="227"/>
        <w:rPr>
          <w:lang w:eastAsia="ja-JP"/>
        </w:rPr>
      </w:pPr>
      <w:r>
        <w:t>Checklista bristande tillgänglighet (ID 4822)</w:t>
      </w:r>
    </w:p>
    <w:p w14:paraId="6AA19D10" w14:textId="77777777" w:rsidR="001E5F55" w:rsidRDefault="005B3932" w:rsidP="00532904">
      <w:pPr>
        <w:pStyle w:val="ListBullet"/>
        <w:spacing w:after="240" w:line="280" w:lineRule="atLeast"/>
        <w:ind w:left="511" w:hanging="227"/>
        <w:rPr>
          <w:lang w:eastAsia="ja-JP"/>
        </w:rPr>
      </w:pPr>
      <w:r>
        <w:t>Processbeskrivning sexuella trakasserier (ID 4818)</w:t>
      </w:r>
    </w:p>
    <w:p w14:paraId="6AA19D11" w14:textId="77777777" w:rsidR="003F2128" w:rsidRDefault="003F2128" w:rsidP="003F2128">
      <w:pPr>
        <w:pStyle w:val="Heading1"/>
        <w:rPr>
          <w:lang w:eastAsia="ja-JP"/>
        </w:rPr>
      </w:pPr>
      <w:r>
        <w:rPr>
          <w:lang w:eastAsia="ja-JP"/>
        </w:rPr>
        <w:t>Minst 50 anställda</w:t>
      </w:r>
    </w:p>
    <w:p w14:paraId="6AA19D12" w14:textId="77777777" w:rsidR="003F2128" w:rsidRDefault="003F2128" w:rsidP="00D626D5">
      <w:pPr>
        <w:pStyle w:val="BodyText"/>
        <w:spacing w:after="240" w:line="280" w:lineRule="atLeast"/>
        <w:rPr>
          <w:lang w:eastAsia="ja-JP"/>
        </w:rPr>
      </w:pPr>
      <w:r>
        <w:rPr>
          <w:lang w:eastAsia="ja-JP"/>
        </w:rPr>
        <w:t>Om du har minst 50 anställda i verksamheten måste du följa det som framgår ovan i denna översikt.</w:t>
      </w:r>
    </w:p>
    <w:p w14:paraId="6AA19D13" w14:textId="77777777" w:rsidR="003F2128" w:rsidRDefault="003F2128" w:rsidP="00D626D5">
      <w:pPr>
        <w:pStyle w:val="BodyText"/>
        <w:spacing w:after="240" w:line="280" w:lineRule="atLeast"/>
        <w:rPr>
          <w:lang w:eastAsia="ja-JP"/>
        </w:rPr>
      </w:pPr>
      <w:r>
        <w:rPr>
          <w:lang w:eastAsia="ja-JP"/>
        </w:rPr>
        <w:t>Om du har minst 50 anställda måste du dessutom vidta följande åtgärder.</w:t>
      </w:r>
    </w:p>
    <w:p w14:paraId="6AA19D14" w14:textId="77777777" w:rsidR="007857D7" w:rsidRDefault="007857D7" w:rsidP="00D626D5">
      <w:pPr>
        <w:pStyle w:val="ListBullet"/>
        <w:spacing w:after="240" w:line="280" w:lineRule="atLeast"/>
        <w:rPr>
          <w:lang w:eastAsia="ja-JP"/>
        </w:rPr>
      </w:pPr>
      <w:r>
        <w:rPr>
          <w:lang w:eastAsia="ja-JP"/>
        </w:rPr>
        <w:t>Inrätta ett särskilt vilrum alternativt inrätta en tillfällig plats för vila.</w:t>
      </w:r>
    </w:p>
    <w:p w14:paraId="004A63BA" w14:textId="77777777" w:rsidR="00730A5C" w:rsidRDefault="007857D7" w:rsidP="00730A5C">
      <w:pPr>
        <w:pStyle w:val="ListBullet"/>
        <w:spacing w:after="240" w:line="280" w:lineRule="atLeast"/>
        <w:rPr>
          <w:lang w:eastAsia="ja-JP"/>
        </w:rPr>
      </w:pPr>
      <w:r>
        <w:rPr>
          <w:lang w:eastAsia="ja-JP"/>
        </w:rPr>
        <w:t>Tillsätt</w:t>
      </w:r>
      <w:r w:rsidR="00595779">
        <w:rPr>
          <w:lang w:eastAsia="ja-JP"/>
        </w:rPr>
        <w:t>a</w:t>
      </w:r>
      <w:r>
        <w:rPr>
          <w:lang w:eastAsia="ja-JP"/>
        </w:rPr>
        <w:t xml:space="preserve"> en arbetsmiljökommitté.</w:t>
      </w:r>
    </w:p>
    <w:p w14:paraId="480881A1" w14:textId="590AFC36" w:rsidR="00730A5C" w:rsidRPr="00730A5C" w:rsidRDefault="00730A5C" w:rsidP="00730A5C">
      <w:pPr>
        <w:pStyle w:val="ListBullet"/>
        <w:spacing w:after="240" w:line="280" w:lineRule="atLeast"/>
        <w:rPr>
          <w:lang w:eastAsia="ja-JP"/>
        </w:rPr>
      </w:pPr>
      <w:r w:rsidRPr="00730A5C">
        <w:rPr>
          <w:shd w:val="clear" w:color="auto" w:fill="FFFFFF"/>
        </w:rPr>
        <w:t>Upprätta interna rapporteringskanaler och förfaranden för rapportering och uppföljning av ärenden avseende visselblåsning.</w:t>
      </w:r>
    </w:p>
    <w:p w14:paraId="3F1969F5" w14:textId="77777777" w:rsidR="00730A5C" w:rsidRDefault="00730A5C" w:rsidP="00730A5C">
      <w:pPr>
        <w:pStyle w:val="Heading2"/>
        <w:rPr>
          <w:lang w:eastAsia="ja-JP"/>
        </w:rPr>
      </w:pPr>
      <w:r>
        <w:rPr>
          <w:lang w:eastAsia="ja-JP"/>
        </w:rPr>
        <w:t>Vilka av DokuMeras mallar kan användas?</w:t>
      </w:r>
    </w:p>
    <w:p w14:paraId="4D029ED7" w14:textId="3DD90AE4" w:rsidR="00730A5C" w:rsidRDefault="00730A5C" w:rsidP="00730A5C">
      <w:pPr>
        <w:pStyle w:val="ListBullet"/>
        <w:spacing w:after="240" w:line="280" w:lineRule="atLeast"/>
        <w:ind w:left="511" w:hanging="227"/>
        <w:rPr>
          <w:lang w:eastAsia="ja-JP"/>
        </w:rPr>
      </w:pPr>
      <w:r>
        <w:t>Visselblåsarpolicy</w:t>
      </w:r>
      <w:r w:rsidRPr="004C5A54">
        <w:t xml:space="preserve"> (ID </w:t>
      </w:r>
      <w:r>
        <w:t>4584</w:t>
      </w:r>
      <w:r w:rsidRPr="004C5A54">
        <w:t>)</w:t>
      </w:r>
    </w:p>
    <w:p w14:paraId="4A83B248" w14:textId="1C805C05" w:rsidR="00730A5C" w:rsidRDefault="00730A5C" w:rsidP="00730A5C">
      <w:pPr>
        <w:pStyle w:val="ListBullet"/>
        <w:spacing w:after="240" w:line="280" w:lineRule="atLeast"/>
        <w:ind w:left="511" w:hanging="227"/>
        <w:rPr>
          <w:lang w:eastAsia="ja-JP"/>
        </w:rPr>
      </w:pPr>
      <w:r>
        <w:t>Handlingsplan visselblåsarfunktion (ID 4730)</w:t>
      </w:r>
    </w:p>
    <w:p w14:paraId="0356E61D" w14:textId="72BAD60E" w:rsidR="00730A5C" w:rsidRDefault="00730A5C" w:rsidP="00730A5C">
      <w:pPr>
        <w:pStyle w:val="ListBullet"/>
        <w:spacing w:after="240" w:line="280" w:lineRule="atLeast"/>
        <w:ind w:left="511" w:hanging="227"/>
        <w:rPr>
          <w:lang w:eastAsia="ja-JP"/>
        </w:rPr>
      </w:pPr>
      <w:r>
        <w:t>Larmrapport visselblåsning (ID 4731)</w:t>
      </w:r>
    </w:p>
    <w:p w14:paraId="0A5D79E1" w14:textId="3D0AFDC4" w:rsidR="00730A5C" w:rsidRDefault="00730A5C" w:rsidP="00730A5C">
      <w:pPr>
        <w:pStyle w:val="ListBullet"/>
        <w:spacing w:after="240" w:line="280" w:lineRule="atLeast"/>
        <w:ind w:left="511" w:hanging="227"/>
        <w:rPr>
          <w:lang w:eastAsia="ja-JP"/>
        </w:rPr>
      </w:pPr>
      <w:r>
        <w:t>Checklista – arbetsgivares ansvar enligt visselblåsarlagen (ID 5364)</w:t>
      </w:r>
    </w:p>
    <w:p w14:paraId="6AA19D16" w14:textId="77777777" w:rsidR="007857D7" w:rsidRDefault="007857D7" w:rsidP="007857D7">
      <w:pPr>
        <w:pStyle w:val="Heading1"/>
        <w:rPr>
          <w:lang w:eastAsia="ja-JP"/>
        </w:rPr>
      </w:pPr>
      <w:r>
        <w:rPr>
          <w:lang w:eastAsia="ja-JP"/>
        </w:rPr>
        <w:t>Minst 250 anställda</w:t>
      </w:r>
    </w:p>
    <w:p w14:paraId="6AA19D17" w14:textId="77777777" w:rsidR="007857D7" w:rsidRDefault="007857D7" w:rsidP="00D626D5">
      <w:pPr>
        <w:pStyle w:val="BodyText"/>
        <w:keepNext/>
        <w:spacing w:after="240" w:line="280" w:lineRule="atLeast"/>
        <w:rPr>
          <w:lang w:eastAsia="ja-JP"/>
        </w:rPr>
      </w:pPr>
      <w:r>
        <w:rPr>
          <w:lang w:eastAsia="ja-JP"/>
        </w:rPr>
        <w:t>Om du har minst 250 anställda i verksamheten måste du följa det som framgår ovan i denna översikt.</w:t>
      </w:r>
    </w:p>
    <w:p w14:paraId="6AA19D18" w14:textId="77777777" w:rsidR="007857D7" w:rsidRDefault="007857D7" w:rsidP="00D626D5">
      <w:pPr>
        <w:pStyle w:val="BodyText"/>
        <w:spacing w:after="240" w:line="280" w:lineRule="atLeast"/>
        <w:rPr>
          <w:lang w:eastAsia="ja-JP"/>
        </w:rPr>
      </w:pPr>
      <w:r>
        <w:rPr>
          <w:lang w:eastAsia="ja-JP"/>
        </w:rPr>
        <w:t>Om du har minst 250 anställda i verksamheten behöver du dessutom enligt lag, föreskrift eller annan författning åtminstone ha följande dokument.</w:t>
      </w:r>
    </w:p>
    <w:p w14:paraId="6AA19D19" w14:textId="77777777" w:rsidR="007857D7" w:rsidRDefault="007857D7" w:rsidP="00D626D5">
      <w:pPr>
        <w:pStyle w:val="ListBullet"/>
        <w:spacing w:after="240" w:line="280" w:lineRule="atLeast"/>
        <w:rPr>
          <w:lang w:eastAsia="ja-JP"/>
        </w:rPr>
      </w:pPr>
      <w:r>
        <w:rPr>
          <w:lang w:eastAsia="ja-JP"/>
        </w:rPr>
        <w:t>Upprätta en förteckning över de behandlingar av personuppgifter som sker i verksamheten (GDPR).</w:t>
      </w:r>
    </w:p>
    <w:p w14:paraId="6AA19D1A" w14:textId="77777777" w:rsidR="00F57E3B" w:rsidRDefault="007857D7" w:rsidP="002D4485">
      <w:pPr>
        <w:pStyle w:val="ListBullet"/>
        <w:spacing w:after="240" w:line="280" w:lineRule="atLeast"/>
        <w:rPr>
          <w:lang w:eastAsia="ja-JP"/>
        </w:rPr>
      </w:pPr>
      <w:r>
        <w:rPr>
          <w:lang w:eastAsia="ja-JP"/>
        </w:rPr>
        <w:t>Upprätta en hållbarhetsredovisning (endast för vissa typer av företag)</w:t>
      </w:r>
      <w:r w:rsidR="00AD1C68">
        <w:rPr>
          <w:lang w:eastAsia="ja-JP"/>
        </w:rPr>
        <w:t>.</w:t>
      </w:r>
    </w:p>
    <w:p w14:paraId="6AA19D1B" w14:textId="77777777" w:rsidR="004C5A54" w:rsidRDefault="004C5A54" w:rsidP="004C5A54">
      <w:pPr>
        <w:pStyle w:val="Heading2"/>
        <w:rPr>
          <w:lang w:eastAsia="ja-JP"/>
        </w:rPr>
      </w:pPr>
      <w:r>
        <w:rPr>
          <w:lang w:eastAsia="ja-JP"/>
        </w:rPr>
        <w:t>Vilka av DokuMeras mallar kan användas?</w:t>
      </w:r>
    </w:p>
    <w:p w14:paraId="6AA19D1C" w14:textId="77777777" w:rsidR="004C5A54" w:rsidRDefault="004C5A54" w:rsidP="004C5A54">
      <w:pPr>
        <w:pStyle w:val="ListBullet"/>
        <w:spacing w:after="240" w:line="280" w:lineRule="atLeast"/>
        <w:ind w:left="511" w:hanging="227"/>
        <w:rPr>
          <w:lang w:eastAsia="ja-JP"/>
        </w:rPr>
      </w:pPr>
      <w:r>
        <w:t xml:space="preserve">Register personuppgiftsansvarig </w:t>
      </w:r>
      <w:r w:rsidRPr="004C5A54">
        <w:t xml:space="preserve">(ID </w:t>
      </w:r>
      <w:r>
        <w:t>4859</w:t>
      </w:r>
      <w:r w:rsidRPr="004C5A54">
        <w:t>)</w:t>
      </w:r>
    </w:p>
    <w:p w14:paraId="6AA19D1D" w14:textId="77777777" w:rsidR="004C5A54" w:rsidRDefault="004C5A54" w:rsidP="004C5A54">
      <w:pPr>
        <w:pStyle w:val="ListBullet"/>
        <w:spacing w:after="240" w:line="280" w:lineRule="atLeast"/>
        <w:ind w:left="511" w:hanging="227"/>
        <w:rPr>
          <w:lang w:eastAsia="ja-JP"/>
        </w:rPr>
      </w:pPr>
      <w:r>
        <w:t>Register personuppgiftsbiträde (ID 4860)</w:t>
      </w:r>
    </w:p>
    <w:p w14:paraId="6AA19D1E" w14:textId="77777777" w:rsidR="00532904" w:rsidRDefault="00532904" w:rsidP="004C5A54">
      <w:pPr>
        <w:pStyle w:val="ListBullet"/>
        <w:spacing w:after="240" w:line="280" w:lineRule="atLeast"/>
        <w:ind w:left="511" w:hanging="227"/>
        <w:rPr>
          <w:lang w:eastAsia="ja-JP"/>
        </w:rPr>
      </w:pPr>
      <w:r>
        <w:t>Processbeskrivning hållbarhetsrapport (ID 5056)</w:t>
      </w:r>
    </w:p>
    <w:p w14:paraId="6AA19D1F" w14:textId="77777777" w:rsidR="00532904" w:rsidRDefault="00532904" w:rsidP="00532904">
      <w:pPr>
        <w:pStyle w:val="ListBullet"/>
        <w:spacing w:after="240" w:line="280" w:lineRule="atLeast"/>
        <w:ind w:left="511" w:hanging="227"/>
        <w:rPr>
          <w:lang w:eastAsia="ja-JP"/>
        </w:rPr>
      </w:pPr>
      <w:r>
        <w:t>Revisorsyttrande hållbarhetsrapport (ID 4929)</w:t>
      </w:r>
    </w:p>
    <w:p w14:paraId="6AA19D20" w14:textId="77777777" w:rsidR="00532904" w:rsidRDefault="00532904" w:rsidP="00532904">
      <w:pPr>
        <w:pStyle w:val="ListBullet"/>
        <w:spacing w:after="240" w:line="280" w:lineRule="atLeast"/>
        <w:ind w:left="511" w:hanging="227"/>
        <w:rPr>
          <w:lang w:eastAsia="ja-JP"/>
        </w:rPr>
      </w:pPr>
      <w:r>
        <w:rPr>
          <w:lang w:eastAsia="ja-JP"/>
        </w:rPr>
        <w:t>Hållbarhetspolicy (ID 4925)</w:t>
      </w:r>
    </w:p>
    <w:p w14:paraId="6AA19D21" w14:textId="77777777" w:rsidR="00532904" w:rsidRDefault="00532904" w:rsidP="00532904">
      <w:pPr>
        <w:pStyle w:val="ListBullet"/>
        <w:spacing w:after="240" w:line="280" w:lineRule="atLeast"/>
        <w:ind w:left="511" w:hanging="227"/>
        <w:rPr>
          <w:lang w:eastAsia="ja-JP"/>
        </w:rPr>
      </w:pPr>
      <w:r>
        <w:rPr>
          <w:lang w:eastAsia="ja-JP"/>
        </w:rPr>
        <w:t>CSR-policy (ID 4568)</w:t>
      </w:r>
    </w:p>
    <w:p w14:paraId="6AA19D22" w14:textId="77777777" w:rsidR="004C5A54" w:rsidRDefault="004C5A54" w:rsidP="004C5A54">
      <w:pPr>
        <w:pStyle w:val="ListBullet"/>
        <w:numPr>
          <w:ilvl w:val="0"/>
          <w:numId w:val="0"/>
        </w:numPr>
        <w:spacing w:after="240" w:line="280" w:lineRule="atLeast"/>
        <w:ind w:left="510" w:hanging="226"/>
      </w:pPr>
    </w:p>
    <w:p w14:paraId="6AA19D23" w14:textId="77777777" w:rsidR="004C5A54" w:rsidRDefault="004C5A54" w:rsidP="004C5A54">
      <w:pPr>
        <w:pStyle w:val="ListBullet"/>
        <w:numPr>
          <w:ilvl w:val="0"/>
          <w:numId w:val="0"/>
        </w:numPr>
        <w:spacing w:after="240" w:line="280" w:lineRule="atLeast"/>
        <w:ind w:left="510" w:hanging="226"/>
        <w:rPr>
          <w:lang w:eastAsia="ja-JP"/>
        </w:rPr>
      </w:pPr>
    </w:p>
    <w:p w14:paraId="6AA19D24" w14:textId="77777777" w:rsidR="00F57E3B" w:rsidRDefault="00F57E3B" w:rsidP="00F57E3B">
      <w:pPr>
        <w:pStyle w:val="ListBullet"/>
        <w:numPr>
          <w:ilvl w:val="0"/>
          <w:numId w:val="0"/>
        </w:numPr>
        <w:spacing w:after="240" w:line="280" w:lineRule="atLeast"/>
        <w:ind w:left="510" w:hanging="226"/>
        <w:rPr>
          <w:lang w:eastAsia="ja-JP"/>
        </w:rPr>
      </w:pPr>
    </w:p>
    <w:p w14:paraId="6AA19D25" w14:textId="77777777" w:rsidR="00F57E3B" w:rsidRPr="007857D7" w:rsidRDefault="00F57E3B" w:rsidP="004C5A54">
      <w:pPr>
        <w:pStyle w:val="ListBullet"/>
        <w:numPr>
          <w:ilvl w:val="0"/>
          <w:numId w:val="0"/>
        </w:numPr>
        <w:spacing w:after="240" w:line="280" w:lineRule="atLeast"/>
        <w:rPr>
          <w:lang w:eastAsia="ja-JP"/>
        </w:rPr>
      </w:pPr>
    </w:p>
    <w:sectPr w:rsidR="00F57E3B" w:rsidRPr="007857D7" w:rsidSect="003B045B">
      <w:footerReference w:type="default" r:id="rId8"/>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7CD6" w14:textId="77777777" w:rsidR="005178CD" w:rsidRDefault="005178CD" w:rsidP="00AF4E5A">
      <w:pPr>
        <w:spacing w:after="0" w:line="240" w:lineRule="auto"/>
      </w:pPr>
      <w:r>
        <w:separator/>
      </w:r>
    </w:p>
  </w:endnote>
  <w:endnote w:type="continuationSeparator" w:id="0">
    <w:p w14:paraId="722F2FBB" w14:textId="77777777" w:rsidR="005178CD" w:rsidRDefault="005178CD"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9D2A" w14:textId="5D0A1D4A" w:rsidR="00DE2DB5" w:rsidRPr="00BA1314" w:rsidRDefault="00DE2DB5" w:rsidP="003F7ECA">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742DDA">
      <w:rPr>
        <w:rStyle w:val="PageNumber"/>
        <w:noProof/>
      </w:rPr>
      <w:t>2</w:t>
    </w:r>
    <w:r w:rsidRPr="000A3553">
      <w:rPr>
        <w:rStyle w:val="PageNumber"/>
      </w:rPr>
      <w:fldChar w:fldCharType="end"/>
    </w:r>
    <w:r w:rsidRPr="00BA1314">
      <w:rPr>
        <w:rStyle w:val="PageNumber"/>
      </w:rPr>
      <w:t>(</w:t>
    </w:r>
    <w:r w:rsidRPr="000A3553">
      <w:rPr>
        <w:rStyle w:val="PageNumber"/>
      </w:rPr>
      <w:fldChar w:fldCharType="begin"/>
    </w:r>
    <w:r w:rsidRPr="00BA1314">
      <w:rPr>
        <w:rStyle w:val="PageNumber"/>
      </w:rPr>
      <w:instrText xml:space="preserve"> NUMPAGES  \* Arabic  \* MERGEFORMAT </w:instrText>
    </w:r>
    <w:r w:rsidRPr="000A3553">
      <w:rPr>
        <w:rStyle w:val="PageNumber"/>
      </w:rPr>
      <w:fldChar w:fldCharType="separate"/>
    </w:r>
    <w:r w:rsidR="00742DDA">
      <w:rPr>
        <w:rStyle w:val="PageNumber"/>
        <w:noProof/>
      </w:rPr>
      <w:t>4</w:t>
    </w:r>
    <w:r w:rsidRPr="000A3553">
      <w:rPr>
        <w:rStyle w:val="PageNumber"/>
      </w:rPr>
      <w:fldChar w:fldCharType="end"/>
    </w:r>
    <w:r w:rsidRPr="00BA1314">
      <w:rPr>
        <w:rStyle w:val="PageNumber"/>
      </w:rPr>
      <w:t>)</w:t>
    </w:r>
  </w:p>
  <w:p w14:paraId="6AA19D2B" w14:textId="1A867629" w:rsidR="00DE2DB5" w:rsidRDefault="00DE2DB5" w:rsidP="003F7ECA">
    <w:pPr>
      <w:pStyle w:val="Footer"/>
    </w:pPr>
    <w:r w:rsidRPr="00A8335C">
      <w:t>Copyright DokuMera</w:t>
    </w:r>
  </w:p>
  <w:p w14:paraId="336FD431" w14:textId="642C38B6" w:rsidR="00814595" w:rsidRDefault="00814595" w:rsidP="003F7ECA">
    <w:pPr>
      <w:pStyle w:val="Footer"/>
    </w:pPr>
    <w:r>
      <w:t>DM 4998 V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0D7B" w14:textId="77777777" w:rsidR="005178CD" w:rsidRDefault="005178CD" w:rsidP="00AF4E5A">
      <w:pPr>
        <w:spacing w:after="0" w:line="240" w:lineRule="auto"/>
      </w:pPr>
      <w:r>
        <w:separator/>
      </w:r>
    </w:p>
  </w:footnote>
  <w:footnote w:type="continuationSeparator" w:id="0">
    <w:p w14:paraId="2F33BA72" w14:textId="77777777" w:rsidR="005178CD" w:rsidRDefault="005178CD" w:rsidP="00AF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2"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3" w15:restartNumberingAfterBreak="0">
    <w:nsid w:val="FFFFFF89"/>
    <w:multiLevelType w:val="singleLevel"/>
    <w:tmpl w:val="9DEABB4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72A98"/>
    <w:multiLevelType w:val="hybridMultilevel"/>
    <w:tmpl w:val="65F85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9D4C62"/>
    <w:multiLevelType w:val="multilevel"/>
    <w:tmpl w:val="3386274E"/>
    <w:lvl w:ilvl="0">
      <w:start w:val="1"/>
      <w:numFmt w:val="bullet"/>
      <w:pStyle w:val="ListBullet"/>
      <w:lvlText w:val=""/>
      <w:lvlJc w:val="left"/>
      <w:pPr>
        <w:ind w:left="510" w:hanging="226"/>
      </w:pPr>
      <w:rPr>
        <w:rFonts w:ascii="Symbol" w:hAnsi="Symbol" w:hint="default"/>
        <w:color w:val="auto"/>
      </w:rPr>
    </w:lvl>
    <w:lvl w:ilvl="1">
      <w:start w:val="1"/>
      <w:numFmt w:val="bullet"/>
      <w:pStyle w:val="ListBullet2"/>
      <w:lvlText w:val="−"/>
      <w:lvlJc w:val="left"/>
      <w:pPr>
        <w:ind w:left="737" w:hanging="226"/>
      </w:pPr>
      <w:rPr>
        <w:rFonts w:ascii="Segoe UI" w:hAnsi="Segoe UI" w:hint="default"/>
      </w:rPr>
    </w:lvl>
    <w:lvl w:ilvl="2">
      <w:start w:val="1"/>
      <w:numFmt w:val="bullet"/>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6" w15:restartNumberingAfterBreak="0">
    <w:nsid w:val="344C05A5"/>
    <w:multiLevelType w:val="multilevel"/>
    <w:tmpl w:val="FF8AD7C6"/>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8" w15:restartNumberingAfterBreak="0">
    <w:nsid w:val="5B1F7AFD"/>
    <w:multiLevelType w:val="hybridMultilevel"/>
    <w:tmpl w:val="F868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3002146">
    <w:abstractNumId w:val="6"/>
  </w:num>
  <w:num w:numId="2" w16cid:durableId="2049378812">
    <w:abstractNumId w:val="7"/>
  </w:num>
  <w:num w:numId="3" w16cid:durableId="1372077971">
    <w:abstractNumId w:val="5"/>
  </w:num>
  <w:num w:numId="4" w16cid:durableId="2147039038">
    <w:abstractNumId w:val="2"/>
  </w:num>
  <w:num w:numId="5" w16cid:durableId="874348479">
    <w:abstractNumId w:val="1"/>
  </w:num>
  <w:num w:numId="6" w16cid:durableId="1651472786">
    <w:abstractNumId w:val="7"/>
    <w:lvlOverride w:ilvl="0">
      <w:startOverride w:val="1"/>
    </w:lvlOverride>
  </w:num>
  <w:num w:numId="7" w16cid:durableId="1139030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9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747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3798641">
    <w:abstractNumId w:val="0"/>
  </w:num>
  <w:num w:numId="11" w16cid:durableId="900553379">
    <w:abstractNumId w:val="5"/>
  </w:num>
  <w:num w:numId="12" w16cid:durableId="363485599">
    <w:abstractNumId w:val="7"/>
  </w:num>
  <w:num w:numId="13" w16cid:durableId="177162215">
    <w:abstractNumId w:val="6"/>
  </w:num>
  <w:num w:numId="14" w16cid:durableId="2122415707">
    <w:abstractNumId w:val="6"/>
  </w:num>
  <w:num w:numId="15" w16cid:durableId="81922451">
    <w:abstractNumId w:val="6"/>
  </w:num>
  <w:num w:numId="16" w16cid:durableId="1819878814">
    <w:abstractNumId w:val="6"/>
  </w:num>
  <w:num w:numId="17" w16cid:durableId="743184740">
    <w:abstractNumId w:val="5"/>
  </w:num>
  <w:num w:numId="18" w16cid:durableId="97721378">
    <w:abstractNumId w:val="7"/>
  </w:num>
  <w:num w:numId="19" w16cid:durableId="939527505">
    <w:abstractNumId w:val="6"/>
  </w:num>
  <w:num w:numId="20" w16cid:durableId="1808623467">
    <w:abstractNumId w:val="6"/>
  </w:num>
  <w:num w:numId="21" w16cid:durableId="1382317543">
    <w:abstractNumId w:val="6"/>
  </w:num>
  <w:num w:numId="22" w16cid:durableId="226190627">
    <w:abstractNumId w:val="6"/>
  </w:num>
  <w:num w:numId="23" w16cid:durableId="451435940">
    <w:abstractNumId w:val="5"/>
  </w:num>
  <w:num w:numId="24" w16cid:durableId="1970747977">
    <w:abstractNumId w:val="7"/>
  </w:num>
  <w:num w:numId="25" w16cid:durableId="631181310">
    <w:abstractNumId w:val="6"/>
  </w:num>
  <w:num w:numId="26" w16cid:durableId="158622396">
    <w:abstractNumId w:val="6"/>
  </w:num>
  <w:num w:numId="27" w16cid:durableId="1777601653">
    <w:abstractNumId w:val="6"/>
  </w:num>
  <w:num w:numId="28" w16cid:durableId="1312833061">
    <w:abstractNumId w:val="6"/>
  </w:num>
  <w:num w:numId="29" w16cid:durableId="1909489103">
    <w:abstractNumId w:val="6"/>
  </w:num>
  <w:num w:numId="30" w16cid:durableId="1599021489">
    <w:abstractNumId w:val="5"/>
  </w:num>
  <w:num w:numId="31" w16cid:durableId="1126705395">
    <w:abstractNumId w:val="7"/>
  </w:num>
  <w:num w:numId="32" w16cid:durableId="1826436844">
    <w:abstractNumId w:val="6"/>
  </w:num>
  <w:num w:numId="33" w16cid:durableId="524372047">
    <w:abstractNumId w:val="6"/>
  </w:num>
  <w:num w:numId="34" w16cid:durableId="2144033984">
    <w:abstractNumId w:val="6"/>
  </w:num>
  <w:num w:numId="35" w16cid:durableId="219485397">
    <w:abstractNumId w:val="6"/>
  </w:num>
  <w:num w:numId="36" w16cid:durableId="1292052405">
    <w:abstractNumId w:val="6"/>
  </w:num>
  <w:num w:numId="37" w16cid:durableId="428962577">
    <w:abstractNumId w:val="6"/>
  </w:num>
  <w:num w:numId="38" w16cid:durableId="377552914">
    <w:abstractNumId w:val="6"/>
  </w:num>
  <w:num w:numId="39" w16cid:durableId="562107622">
    <w:abstractNumId w:val="6"/>
  </w:num>
  <w:num w:numId="40" w16cid:durableId="575482679">
    <w:abstractNumId w:val="7"/>
  </w:num>
  <w:num w:numId="41" w16cid:durableId="119499413">
    <w:abstractNumId w:val="5"/>
  </w:num>
  <w:num w:numId="42" w16cid:durableId="1878275309">
    <w:abstractNumId w:val="3"/>
  </w:num>
  <w:num w:numId="43" w16cid:durableId="778793236">
    <w:abstractNumId w:val="8"/>
  </w:num>
  <w:num w:numId="44" w16cid:durableId="1463766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53"/>
    <w:rsid w:val="00011971"/>
    <w:rsid w:val="000151A9"/>
    <w:rsid w:val="00022DC6"/>
    <w:rsid w:val="00023567"/>
    <w:rsid w:val="00035D7E"/>
    <w:rsid w:val="00036F0E"/>
    <w:rsid w:val="00061D3A"/>
    <w:rsid w:val="00062F94"/>
    <w:rsid w:val="00072890"/>
    <w:rsid w:val="000750C3"/>
    <w:rsid w:val="000813F1"/>
    <w:rsid w:val="00083339"/>
    <w:rsid w:val="000A0F64"/>
    <w:rsid w:val="000A4B0F"/>
    <w:rsid w:val="000B08E0"/>
    <w:rsid w:val="000B282D"/>
    <w:rsid w:val="000C3754"/>
    <w:rsid w:val="000C5363"/>
    <w:rsid w:val="000D2333"/>
    <w:rsid w:val="000E2972"/>
    <w:rsid w:val="000F2EFE"/>
    <w:rsid w:val="0012721E"/>
    <w:rsid w:val="00157F47"/>
    <w:rsid w:val="00160C16"/>
    <w:rsid w:val="00175BCF"/>
    <w:rsid w:val="00176299"/>
    <w:rsid w:val="00192B9F"/>
    <w:rsid w:val="001A568D"/>
    <w:rsid w:val="001B2A08"/>
    <w:rsid w:val="001B45B8"/>
    <w:rsid w:val="001C45F1"/>
    <w:rsid w:val="001C5B2F"/>
    <w:rsid w:val="001C6FC4"/>
    <w:rsid w:val="001D10B0"/>
    <w:rsid w:val="001E5F55"/>
    <w:rsid w:val="001F4B12"/>
    <w:rsid w:val="00200AC2"/>
    <w:rsid w:val="002129EA"/>
    <w:rsid w:val="002217FB"/>
    <w:rsid w:val="00233DE1"/>
    <w:rsid w:val="002B0225"/>
    <w:rsid w:val="002B7537"/>
    <w:rsid w:val="002C2BB7"/>
    <w:rsid w:val="002D4485"/>
    <w:rsid w:val="002D4FDA"/>
    <w:rsid w:val="0032278C"/>
    <w:rsid w:val="00326465"/>
    <w:rsid w:val="00327E34"/>
    <w:rsid w:val="003442FE"/>
    <w:rsid w:val="0034638E"/>
    <w:rsid w:val="00351BAC"/>
    <w:rsid w:val="003527D7"/>
    <w:rsid w:val="00362C25"/>
    <w:rsid w:val="0036485F"/>
    <w:rsid w:val="00367D20"/>
    <w:rsid w:val="00372F61"/>
    <w:rsid w:val="003854AE"/>
    <w:rsid w:val="00386D12"/>
    <w:rsid w:val="00387BA5"/>
    <w:rsid w:val="00391FAD"/>
    <w:rsid w:val="003A3F03"/>
    <w:rsid w:val="003B045B"/>
    <w:rsid w:val="003C1807"/>
    <w:rsid w:val="003D5E20"/>
    <w:rsid w:val="003F0F53"/>
    <w:rsid w:val="003F1EB1"/>
    <w:rsid w:val="003F2128"/>
    <w:rsid w:val="003F661B"/>
    <w:rsid w:val="003F7ECA"/>
    <w:rsid w:val="00436D62"/>
    <w:rsid w:val="00440E5F"/>
    <w:rsid w:val="00452FA1"/>
    <w:rsid w:val="00456950"/>
    <w:rsid w:val="00457151"/>
    <w:rsid w:val="00457E8F"/>
    <w:rsid w:val="00487EE5"/>
    <w:rsid w:val="0049110D"/>
    <w:rsid w:val="004C5A54"/>
    <w:rsid w:val="004C6204"/>
    <w:rsid w:val="004D708D"/>
    <w:rsid w:val="004D7A3E"/>
    <w:rsid w:val="005178CD"/>
    <w:rsid w:val="00523293"/>
    <w:rsid w:val="00523F49"/>
    <w:rsid w:val="005314C9"/>
    <w:rsid w:val="00532904"/>
    <w:rsid w:val="00554AAD"/>
    <w:rsid w:val="00570811"/>
    <w:rsid w:val="00591EB7"/>
    <w:rsid w:val="00595779"/>
    <w:rsid w:val="005B3932"/>
    <w:rsid w:val="005B3C06"/>
    <w:rsid w:val="005E5CB9"/>
    <w:rsid w:val="005F429E"/>
    <w:rsid w:val="006063AA"/>
    <w:rsid w:val="00612294"/>
    <w:rsid w:val="0063406D"/>
    <w:rsid w:val="0066148F"/>
    <w:rsid w:val="00664A91"/>
    <w:rsid w:val="00674EB3"/>
    <w:rsid w:val="00691049"/>
    <w:rsid w:val="006B157B"/>
    <w:rsid w:val="006D2198"/>
    <w:rsid w:val="00700011"/>
    <w:rsid w:val="00713F2F"/>
    <w:rsid w:val="00730A5C"/>
    <w:rsid w:val="00736930"/>
    <w:rsid w:val="00742DDA"/>
    <w:rsid w:val="00746904"/>
    <w:rsid w:val="00772271"/>
    <w:rsid w:val="007857D7"/>
    <w:rsid w:val="00791763"/>
    <w:rsid w:val="00792F31"/>
    <w:rsid w:val="007C0CAF"/>
    <w:rsid w:val="007C7D2A"/>
    <w:rsid w:val="008057DD"/>
    <w:rsid w:val="00810563"/>
    <w:rsid w:val="00811F1F"/>
    <w:rsid w:val="00814595"/>
    <w:rsid w:val="008254B4"/>
    <w:rsid w:val="00826E56"/>
    <w:rsid w:val="00830AF2"/>
    <w:rsid w:val="00832A5A"/>
    <w:rsid w:val="00846FFB"/>
    <w:rsid w:val="00854D45"/>
    <w:rsid w:val="00893BC5"/>
    <w:rsid w:val="008A606A"/>
    <w:rsid w:val="008C01E7"/>
    <w:rsid w:val="008C27A5"/>
    <w:rsid w:val="008E6A7E"/>
    <w:rsid w:val="00905035"/>
    <w:rsid w:val="00905285"/>
    <w:rsid w:val="00913FEC"/>
    <w:rsid w:val="00923D45"/>
    <w:rsid w:val="00926A5B"/>
    <w:rsid w:val="00934E98"/>
    <w:rsid w:val="009413B9"/>
    <w:rsid w:val="00947ECB"/>
    <w:rsid w:val="0096560B"/>
    <w:rsid w:val="0097044A"/>
    <w:rsid w:val="00971701"/>
    <w:rsid w:val="009733D8"/>
    <w:rsid w:val="00973F6F"/>
    <w:rsid w:val="009743D4"/>
    <w:rsid w:val="009B2E4E"/>
    <w:rsid w:val="00A138EC"/>
    <w:rsid w:val="00A52838"/>
    <w:rsid w:val="00A64A3E"/>
    <w:rsid w:val="00A669E9"/>
    <w:rsid w:val="00A83EBB"/>
    <w:rsid w:val="00A85043"/>
    <w:rsid w:val="00A90EBD"/>
    <w:rsid w:val="00AB4B70"/>
    <w:rsid w:val="00AD1C68"/>
    <w:rsid w:val="00AD2351"/>
    <w:rsid w:val="00AD6D52"/>
    <w:rsid w:val="00AE487D"/>
    <w:rsid w:val="00AF4E5A"/>
    <w:rsid w:val="00B17A99"/>
    <w:rsid w:val="00B31C6B"/>
    <w:rsid w:val="00B372A3"/>
    <w:rsid w:val="00B43BFD"/>
    <w:rsid w:val="00B60F96"/>
    <w:rsid w:val="00B7314F"/>
    <w:rsid w:val="00B96838"/>
    <w:rsid w:val="00BA605D"/>
    <w:rsid w:val="00BB4A16"/>
    <w:rsid w:val="00BD0A84"/>
    <w:rsid w:val="00BF2C53"/>
    <w:rsid w:val="00C042EB"/>
    <w:rsid w:val="00C107DE"/>
    <w:rsid w:val="00C202AA"/>
    <w:rsid w:val="00C46EA8"/>
    <w:rsid w:val="00C71ADE"/>
    <w:rsid w:val="00C75875"/>
    <w:rsid w:val="00C911B7"/>
    <w:rsid w:val="00CA1AEE"/>
    <w:rsid w:val="00CC0083"/>
    <w:rsid w:val="00CC1306"/>
    <w:rsid w:val="00CC5B7E"/>
    <w:rsid w:val="00CC6D1B"/>
    <w:rsid w:val="00CD4DE0"/>
    <w:rsid w:val="00D04475"/>
    <w:rsid w:val="00D12B8A"/>
    <w:rsid w:val="00D154ED"/>
    <w:rsid w:val="00D17DBA"/>
    <w:rsid w:val="00D20AB8"/>
    <w:rsid w:val="00D46718"/>
    <w:rsid w:val="00D47776"/>
    <w:rsid w:val="00D53794"/>
    <w:rsid w:val="00D60E97"/>
    <w:rsid w:val="00D626D5"/>
    <w:rsid w:val="00D63C03"/>
    <w:rsid w:val="00D74F3A"/>
    <w:rsid w:val="00D7780E"/>
    <w:rsid w:val="00D805C4"/>
    <w:rsid w:val="00D8659D"/>
    <w:rsid w:val="00D91673"/>
    <w:rsid w:val="00D97221"/>
    <w:rsid w:val="00DE2DB5"/>
    <w:rsid w:val="00DF6D33"/>
    <w:rsid w:val="00E02CE3"/>
    <w:rsid w:val="00E0515A"/>
    <w:rsid w:val="00E16934"/>
    <w:rsid w:val="00E44470"/>
    <w:rsid w:val="00E44472"/>
    <w:rsid w:val="00E57B2F"/>
    <w:rsid w:val="00E73848"/>
    <w:rsid w:val="00E832B7"/>
    <w:rsid w:val="00E94662"/>
    <w:rsid w:val="00E957DB"/>
    <w:rsid w:val="00EC7A4A"/>
    <w:rsid w:val="00EE547D"/>
    <w:rsid w:val="00EF1F7C"/>
    <w:rsid w:val="00EF5574"/>
    <w:rsid w:val="00EF5843"/>
    <w:rsid w:val="00F05E2F"/>
    <w:rsid w:val="00F179D4"/>
    <w:rsid w:val="00F34ECF"/>
    <w:rsid w:val="00F3739F"/>
    <w:rsid w:val="00F40CB0"/>
    <w:rsid w:val="00F56638"/>
    <w:rsid w:val="00F57E3B"/>
    <w:rsid w:val="00F81121"/>
    <w:rsid w:val="00F94D5C"/>
    <w:rsid w:val="00FB38D3"/>
    <w:rsid w:val="00FC0A05"/>
    <w:rsid w:val="00FF03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E5CB9"/>
    <w:rPr>
      <w:sz w:val="21"/>
    </w:rPr>
  </w:style>
  <w:style w:type="paragraph" w:styleId="Heading1">
    <w:name w:val="heading 1"/>
    <w:aliases w:val="DMHeading 1"/>
    <w:next w:val="BodyText"/>
    <w:link w:val="Heading1Char"/>
    <w:uiPriority w:val="2"/>
    <w:qFormat/>
    <w:rsid w:val="00F81121"/>
    <w:pPr>
      <w:keepNext/>
      <w:spacing w:before="480" w:after="60" w:line="240" w:lineRule="auto"/>
      <w:outlineLvl w:val="0"/>
    </w:pPr>
    <w:rPr>
      <w:rFonts w:asciiTheme="majorHAnsi" w:eastAsiaTheme="majorEastAsia" w:hAnsiTheme="majorHAnsi" w:cstheme="majorBidi"/>
      <w:bCs/>
      <w:sz w:val="28"/>
      <w:szCs w:val="28"/>
    </w:rPr>
  </w:style>
  <w:style w:type="paragraph" w:styleId="Heading2">
    <w:name w:val="heading 2"/>
    <w:aliases w:val="DMHeading 2"/>
    <w:next w:val="BodyText"/>
    <w:link w:val="Heading2Char"/>
    <w:uiPriority w:val="2"/>
    <w:unhideWhenUsed/>
    <w:qFormat/>
    <w:rsid w:val="00F81121"/>
    <w:pPr>
      <w:keepNext/>
      <w:spacing w:before="240" w:after="60" w:line="240" w:lineRule="auto"/>
      <w:outlineLvl w:val="1"/>
    </w:pPr>
    <w:rPr>
      <w:rFonts w:asciiTheme="majorHAnsi" w:eastAsiaTheme="majorEastAsia" w:hAnsiTheme="majorHAnsi" w:cstheme="majorBidi"/>
      <w:bCs/>
      <w:sz w:val="24"/>
      <w:szCs w:val="26"/>
    </w:rPr>
  </w:style>
  <w:style w:type="paragraph" w:styleId="Heading3">
    <w:name w:val="heading 3"/>
    <w:aliases w:val="DMHeading 3"/>
    <w:next w:val="BodyText"/>
    <w:link w:val="Heading3Char"/>
    <w:uiPriority w:val="2"/>
    <w:unhideWhenUsed/>
    <w:qFormat/>
    <w:rsid w:val="00F81121"/>
    <w:pPr>
      <w:keepNext/>
      <w:spacing w:before="240" w:after="60" w:line="240" w:lineRule="auto"/>
      <w:outlineLvl w:val="2"/>
    </w:pPr>
    <w:rPr>
      <w:rFonts w:asciiTheme="majorHAnsi" w:eastAsiaTheme="majorEastAsia" w:hAnsiTheme="majorHAnsi" w:cstheme="majorBidi"/>
      <w:bCs/>
      <w:i/>
      <w:sz w:val="24"/>
    </w:rPr>
  </w:style>
  <w:style w:type="paragraph" w:styleId="Heading4">
    <w:name w:val="heading 4"/>
    <w:aliases w:val="DMHeading 4"/>
    <w:next w:val="BodyText"/>
    <w:link w:val="Heading4Char"/>
    <w:uiPriority w:val="2"/>
    <w:unhideWhenUsed/>
    <w:qFormat/>
    <w:rsid w:val="00F81121"/>
    <w:pPr>
      <w:keepNext/>
      <w:spacing w:after="0" w:line="240" w:lineRule="auto"/>
      <w:outlineLvl w:val="3"/>
    </w:pPr>
    <w:rPr>
      <w:rFonts w:asciiTheme="majorHAnsi" w:eastAsiaTheme="majorEastAsia" w:hAnsiTheme="majorHAnsi" w:cstheme="majorBidi"/>
      <w:bCs/>
      <w:iCs/>
      <w:sz w:val="20"/>
    </w:rPr>
  </w:style>
  <w:style w:type="paragraph" w:styleId="Heading5">
    <w:name w:val="heading 5"/>
    <w:next w:val="Normal"/>
    <w:link w:val="Heading5Char"/>
    <w:uiPriority w:val="9"/>
    <w:semiHidden/>
    <w:qFormat/>
    <w:rsid w:val="005E5CB9"/>
    <w:pPr>
      <w:keepNext/>
      <w:keepLines/>
      <w:spacing w:before="200" w:after="0"/>
      <w:outlineLvl w:val="4"/>
    </w:pPr>
    <w:rPr>
      <w:rFonts w:asciiTheme="majorHAnsi" w:eastAsiaTheme="majorEastAsia" w:hAnsiTheme="majorHAnsi" w:cstheme="majorBidi"/>
      <w:sz w:val="18"/>
    </w:rPr>
  </w:style>
  <w:style w:type="paragraph" w:styleId="Heading6">
    <w:name w:val="heading 6"/>
    <w:basedOn w:val="Normal"/>
    <w:next w:val="Normal"/>
    <w:link w:val="Heading6Char"/>
    <w:uiPriority w:val="9"/>
    <w:semiHidden/>
    <w:qFormat/>
    <w:rsid w:val="005E5CB9"/>
    <w:pPr>
      <w:keepNext/>
      <w:keepLines/>
      <w:spacing w:before="200" w:after="0" w:line="276" w:lineRule="auto"/>
      <w:outlineLvl w:val="5"/>
    </w:pPr>
    <w:rPr>
      <w:rFonts w:asciiTheme="majorHAnsi" w:eastAsiaTheme="majorEastAsia" w:hAnsiTheme="majorHAnsi" w:cstheme="majorBidi"/>
      <w:i/>
      <w:iCs/>
      <w:color w:val="243F60" w:themeColor="accent1" w:themeShade="7F"/>
      <w:sz w:val="18"/>
    </w:rPr>
  </w:style>
  <w:style w:type="paragraph" w:styleId="Heading7">
    <w:name w:val="heading 7"/>
    <w:basedOn w:val="Normal"/>
    <w:next w:val="Normal"/>
    <w:link w:val="Heading7Char"/>
    <w:uiPriority w:val="9"/>
    <w:semiHidden/>
    <w:qFormat/>
    <w:rsid w:val="005E5CB9"/>
    <w:pPr>
      <w:keepNext/>
      <w:keepLines/>
      <w:spacing w:before="200" w:after="0" w:line="276" w:lineRule="auto"/>
      <w:outlineLvl w:val="6"/>
    </w:pPr>
    <w:rPr>
      <w:rFonts w:asciiTheme="majorHAnsi" w:eastAsiaTheme="majorEastAsia" w:hAnsiTheme="majorHAnsi" w:cstheme="majorBidi"/>
      <w:i/>
      <w:iCs/>
      <w:color w:val="404040" w:themeColor="text1" w:themeTint="BF"/>
      <w:sz w:val="18"/>
    </w:rPr>
  </w:style>
  <w:style w:type="paragraph" w:styleId="Heading8">
    <w:name w:val="heading 8"/>
    <w:basedOn w:val="Normal"/>
    <w:next w:val="Normal"/>
    <w:link w:val="Heading8Char"/>
    <w:uiPriority w:val="9"/>
    <w:semiHidden/>
    <w:qFormat/>
    <w:rsid w:val="005E5CB9"/>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E5CB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MHeading 1 Char"/>
    <w:basedOn w:val="DefaultParagraphFont"/>
    <w:link w:val="Heading1"/>
    <w:uiPriority w:val="2"/>
    <w:rsid w:val="00F81121"/>
    <w:rPr>
      <w:rFonts w:asciiTheme="majorHAnsi" w:eastAsiaTheme="majorEastAsia" w:hAnsiTheme="majorHAnsi" w:cstheme="majorBidi"/>
      <w:bCs/>
      <w:sz w:val="28"/>
      <w:szCs w:val="28"/>
    </w:rPr>
  </w:style>
  <w:style w:type="character" w:customStyle="1" w:styleId="Heading2Char">
    <w:name w:val="Heading 2 Char"/>
    <w:aliases w:val="DMHeading 2 Char"/>
    <w:basedOn w:val="DefaultParagraphFont"/>
    <w:link w:val="Heading2"/>
    <w:uiPriority w:val="2"/>
    <w:rsid w:val="00F81121"/>
    <w:rPr>
      <w:rFonts w:asciiTheme="majorHAnsi" w:eastAsiaTheme="majorEastAsia" w:hAnsiTheme="majorHAnsi" w:cstheme="majorBidi"/>
      <w:bCs/>
      <w:sz w:val="24"/>
      <w:szCs w:val="26"/>
    </w:rPr>
  </w:style>
  <w:style w:type="character" w:customStyle="1" w:styleId="Heading3Char">
    <w:name w:val="Heading 3 Char"/>
    <w:aliases w:val="DMHeading 3 Char"/>
    <w:basedOn w:val="DefaultParagraphFont"/>
    <w:link w:val="Heading3"/>
    <w:uiPriority w:val="2"/>
    <w:rsid w:val="00F81121"/>
    <w:rPr>
      <w:rFonts w:asciiTheme="majorHAnsi" w:eastAsiaTheme="majorEastAsia" w:hAnsiTheme="majorHAnsi" w:cstheme="majorBidi"/>
      <w:bCs/>
      <w:i/>
      <w:sz w:val="24"/>
    </w:rPr>
  </w:style>
  <w:style w:type="character" w:customStyle="1" w:styleId="Heading4Char">
    <w:name w:val="Heading 4 Char"/>
    <w:aliases w:val="DMHeading 4 Char"/>
    <w:basedOn w:val="DefaultParagraphFont"/>
    <w:link w:val="Heading4"/>
    <w:uiPriority w:val="2"/>
    <w:rsid w:val="00F81121"/>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semiHidden/>
    <w:rsid w:val="005E5CB9"/>
    <w:rPr>
      <w:rFonts w:asciiTheme="majorHAnsi" w:eastAsiaTheme="majorEastAsia" w:hAnsiTheme="majorHAnsi" w:cstheme="majorBidi"/>
      <w:sz w:val="18"/>
    </w:rPr>
  </w:style>
  <w:style w:type="paragraph" w:customStyle="1" w:styleId="DMNumHeading1">
    <w:name w:val="DMNum Heading 1"/>
    <w:basedOn w:val="Heading1"/>
    <w:next w:val="BodyText"/>
    <w:uiPriority w:val="3"/>
    <w:qFormat/>
    <w:rsid w:val="00F81121"/>
    <w:pPr>
      <w:numPr>
        <w:numId w:val="39"/>
      </w:numPr>
    </w:pPr>
    <w:rPr>
      <w:szCs w:val="30"/>
    </w:rPr>
  </w:style>
  <w:style w:type="paragraph" w:customStyle="1" w:styleId="DMNumHeading2">
    <w:name w:val="DMNum Heading 2"/>
    <w:basedOn w:val="Heading2"/>
    <w:next w:val="BodyText"/>
    <w:uiPriority w:val="3"/>
    <w:qFormat/>
    <w:rsid w:val="00F81121"/>
    <w:pPr>
      <w:numPr>
        <w:ilvl w:val="1"/>
        <w:numId w:val="39"/>
      </w:numPr>
    </w:pPr>
  </w:style>
  <w:style w:type="paragraph" w:customStyle="1" w:styleId="DMNumHeading3">
    <w:name w:val="DMNum Heading 3"/>
    <w:basedOn w:val="Heading3"/>
    <w:next w:val="BodyText"/>
    <w:uiPriority w:val="3"/>
    <w:qFormat/>
    <w:rsid w:val="00F81121"/>
    <w:pPr>
      <w:numPr>
        <w:ilvl w:val="2"/>
        <w:numId w:val="39"/>
      </w:numPr>
    </w:pPr>
    <w:rPr>
      <w:szCs w:val="24"/>
    </w:rPr>
  </w:style>
  <w:style w:type="paragraph" w:customStyle="1" w:styleId="DMNumHeading4">
    <w:name w:val="DMNum Heading 4"/>
    <w:basedOn w:val="Heading4"/>
    <w:next w:val="BodyText"/>
    <w:uiPriority w:val="3"/>
    <w:qFormat/>
    <w:rsid w:val="00F81121"/>
    <w:pPr>
      <w:numPr>
        <w:ilvl w:val="3"/>
        <w:numId w:val="39"/>
      </w:numPr>
    </w:pPr>
  </w:style>
  <w:style w:type="character" w:customStyle="1" w:styleId="Heading6Char">
    <w:name w:val="Heading 6 Char"/>
    <w:basedOn w:val="DefaultParagraphFont"/>
    <w:link w:val="Heading6"/>
    <w:uiPriority w:val="9"/>
    <w:semiHidden/>
    <w:rsid w:val="005E5CB9"/>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5E5CB9"/>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5E5C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5CB9"/>
    <w:rPr>
      <w:rFonts w:asciiTheme="majorHAnsi" w:eastAsiaTheme="majorEastAsia" w:hAnsiTheme="majorHAnsi" w:cstheme="majorBidi"/>
      <w:i/>
      <w:iCs/>
      <w:color w:val="404040" w:themeColor="text1" w:themeTint="BF"/>
      <w:sz w:val="20"/>
      <w:szCs w:val="20"/>
    </w:rPr>
  </w:style>
  <w:style w:type="paragraph" w:styleId="ListNumber">
    <w:name w:val="List Number"/>
    <w:aliases w:val="DMList Number"/>
    <w:basedOn w:val="Normal"/>
    <w:uiPriority w:val="1"/>
    <w:qFormat/>
    <w:rsid w:val="00F81121"/>
    <w:pPr>
      <w:numPr>
        <w:numId w:val="40"/>
      </w:numPr>
      <w:spacing w:after="210" w:line="276" w:lineRule="auto"/>
      <w:contextualSpacing/>
    </w:pPr>
  </w:style>
  <w:style w:type="paragraph" w:styleId="ListBullet">
    <w:name w:val="List Bullet"/>
    <w:aliases w:val="DMList Bullet"/>
    <w:basedOn w:val="Normal"/>
    <w:uiPriority w:val="1"/>
    <w:qFormat/>
    <w:rsid w:val="00F81121"/>
    <w:pPr>
      <w:numPr>
        <w:numId w:val="41"/>
      </w:numPr>
      <w:spacing w:after="210" w:line="276" w:lineRule="auto"/>
      <w:contextualSpacing/>
    </w:pPr>
  </w:style>
  <w:style w:type="paragraph" w:styleId="ListBullet2">
    <w:name w:val="List Bullet 2"/>
    <w:basedOn w:val="Normal"/>
    <w:uiPriority w:val="99"/>
    <w:semiHidden/>
    <w:rsid w:val="00C911B7"/>
    <w:pPr>
      <w:numPr>
        <w:ilvl w:val="1"/>
        <w:numId w:val="41"/>
      </w:numPr>
      <w:contextualSpacing/>
    </w:pPr>
  </w:style>
  <w:style w:type="paragraph" w:styleId="ListBullet3">
    <w:name w:val="List Bullet 3"/>
    <w:basedOn w:val="Normal"/>
    <w:uiPriority w:val="99"/>
    <w:semiHidden/>
    <w:rsid w:val="00C911B7"/>
    <w:pPr>
      <w:contextualSpacing/>
    </w:pPr>
  </w:style>
  <w:style w:type="paragraph" w:styleId="Title">
    <w:name w:val="Title"/>
    <w:aliases w:val="DMTitle"/>
    <w:basedOn w:val="Normal"/>
    <w:next w:val="Subtitle"/>
    <w:link w:val="TitleChar"/>
    <w:uiPriority w:val="4"/>
    <w:qFormat/>
    <w:rsid w:val="00F81121"/>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
    <w:basedOn w:val="DefaultParagraphFont"/>
    <w:link w:val="Title"/>
    <w:uiPriority w:val="4"/>
    <w:rsid w:val="00F81121"/>
    <w:rPr>
      <w:rFonts w:asciiTheme="majorHAnsi" w:eastAsiaTheme="majorEastAsia" w:hAnsiTheme="majorHAnsi" w:cstheme="majorBidi"/>
      <w:caps/>
      <w:spacing w:val="10"/>
      <w:kern w:val="28"/>
      <w:sz w:val="48"/>
      <w:szCs w:val="52"/>
    </w:rPr>
  </w:style>
  <w:style w:type="paragraph" w:styleId="Subtitle">
    <w:name w:val="Subtitle"/>
    <w:aliases w:val="DMSubtitle"/>
    <w:next w:val="Normal"/>
    <w:link w:val="SubtitleChar"/>
    <w:uiPriority w:val="5"/>
    <w:qFormat/>
    <w:rsid w:val="00F81121"/>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SubtitleChar">
    <w:name w:val="Subtitle Char"/>
    <w:aliases w:val="DMSubtitle Char"/>
    <w:basedOn w:val="DefaultParagraphFont"/>
    <w:link w:val="Subtitle"/>
    <w:uiPriority w:val="5"/>
    <w:rsid w:val="00F81121"/>
    <w:rPr>
      <w:rFonts w:asciiTheme="majorHAnsi" w:eastAsiaTheme="majorEastAsia" w:hAnsiTheme="majorHAnsi" w:cstheme="majorBidi"/>
      <w:iCs/>
      <w:spacing w:val="15"/>
      <w:sz w:val="24"/>
      <w:szCs w:val="24"/>
    </w:rPr>
  </w:style>
  <w:style w:type="paragraph" w:styleId="TOCHeading">
    <w:name w:val="TOC Heading"/>
    <w:aliases w:val="DMTOC Heading"/>
    <w:basedOn w:val="Heading1"/>
    <w:next w:val="Normal"/>
    <w:uiPriority w:val="39"/>
    <w:rsid w:val="00F81121"/>
    <w:pPr>
      <w:spacing w:after="240"/>
    </w:pPr>
  </w:style>
  <w:style w:type="paragraph" w:styleId="TOC1">
    <w:name w:val="toc 1"/>
    <w:aliases w:val="DMTOC 1"/>
    <w:basedOn w:val="Normal"/>
    <w:next w:val="Normal"/>
    <w:autoRedefine/>
    <w:uiPriority w:val="39"/>
    <w:rsid w:val="00F81121"/>
    <w:pPr>
      <w:tabs>
        <w:tab w:val="left" w:pos="397"/>
        <w:tab w:val="right" w:leader="dot" w:pos="9062"/>
      </w:tabs>
      <w:spacing w:after="100" w:line="276" w:lineRule="auto"/>
    </w:pPr>
    <w:rPr>
      <w:sz w:val="20"/>
    </w:rPr>
  </w:style>
  <w:style w:type="paragraph" w:styleId="TOC2">
    <w:name w:val="toc 2"/>
    <w:aliases w:val="DMTOC 2"/>
    <w:basedOn w:val="Normal"/>
    <w:next w:val="Normal"/>
    <w:autoRedefine/>
    <w:uiPriority w:val="39"/>
    <w:rsid w:val="00F81121"/>
    <w:pPr>
      <w:tabs>
        <w:tab w:val="right" w:leader="dot" w:pos="9061"/>
      </w:tabs>
      <w:spacing w:after="100" w:line="276" w:lineRule="auto"/>
      <w:ind w:left="397"/>
    </w:pPr>
    <w:rPr>
      <w:sz w:val="19"/>
    </w:rPr>
  </w:style>
  <w:style w:type="character" w:styleId="Hyperlink">
    <w:name w:val="Hyperlink"/>
    <w:aliases w:val="DMHyperlink"/>
    <w:basedOn w:val="DefaultParagraphFont"/>
    <w:uiPriority w:val="99"/>
    <w:unhideWhenUsed/>
    <w:rsid w:val="00F81121"/>
    <w:rPr>
      <w:color w:val="0000FF" w:themeColor="hyperlink"/>
      <w:u w:val="single"/>
    </w:rPr>
  </w:style>
  <w:style w:type="paragraph" w:styleId="Header">
    <w:name w:val="header"/>
    <w:basedOn w:val="Normal"/>
    <w:link w:val="HeaderChar"/>
    <w:uiPriority w:val="99"/>
    <w:semiHidden/>
    <w:rsid w:val="00AF4E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5CB9"/>
    <w:rPr>
      <w:sz w:val="21"/>
    </w:rPr>
  </w:style>
  <w:style w:type="paragraph" w:styleId="Footer">
    <w:name w:val="footer"/>
    <w:aliases w:val="DMFooter"/>
    <w:basedOn w:val="Normal"/>
    <w:link w:val="FooterChar"/>
    <w:uiPriority w:val="99"/>
    <w:unhideWhenUsed/>
    <w:rsid w:val="00F81121"/>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F81121"/>
    <w:rPr>
      <w:sz w:val="14"/>
    </w:rPr>
  </w:style>
  <w:style w:type="paragraph" w:styleId="Caption">
    <w:name w:val="caption"/>
    <w:aliases w:val="DMCaption"/>
    <w:basedOn w:val="Normal"/>
    <w:next w:val="Normal"/>
    <w:uiPriority w:val="5"/>
    <w:qFormat/>
    <w:rsid w:val="00F81121"/>
    <w:pPr>
      <w:spacing w:after="200" w:line="240" w:lineRule="auto"/>
    </w:pPr>
    <w:rPr>
      <w:rFonts w:asciiTheme="majorHAnsi" w:hAnsiTheme="majorHAnsi"/>
      <w:b/>
      <w:bCs/>
      <w:szCs w:val="18"/>
    </w:rPr>
  </w:style>
  <w:style w:type="paragraph" w:styleId="FootnoteText">
    <w:name w:val="footnote text"/>
    <w:aliases w:val="DMFootnote Text"/>
    <w:basedOn w:val="Normal"/>
    <w:link w:val="FootnoteTextChar"/>
    <w:uiPriority w:val="35"/>
    <w:rsid w:val="00F81121"/>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F81121"/>
    <w:rPr>
      <w:rFonts w:asciiTheme="majorHAnsi" w:hAnsiTheme="majorHAnsi"/>
      <w:sz w:val="16"/>
      <w:szCs w:val="20"/>
    </w:rPr>
  </w:style>
  <w:style w:type="character" w:styleId="FootnoteReference">
    <w:name w:val="footnote reference"/>
    <w:basedOn w:val="DefaultParagraphFont"/>
    <w:uiPriority w:val="99"/>
    <w:semiHidden/>
    <w:unhideWhenUsed/>
    <w:rsid w:val="00846FFB"/>
    <w:rPr>
      <w:vertAlign w:val="superscript"/>
    </w:rPr>
  </w:style>
  <w:style w:type="table" w:styleId="TableGrid">
    <w:name w:val="Table Grid"/>
    <w:basedOn w:val="TableNormal"/>
    <w:uiPriority w:val="59"/>
    <w:rsid w:val="0097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F81121"/>
    <w:pPr>
      <w:spacing w:after="60" w:line="240" w:lineRule="auto"/>
    </w:pPr>
    <w:rPr>
      <w:rFonts w:asciiTheme="majorHAnsi" w:hAnsiTheme="majorHAnsi"/>
      <w:sz w:val="18"/>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F81121"/>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F81121"/>
    <w:pPr>
      <w:spacing w:after="60" w:line="200" w:lineRule="atLeast"/>
    </w:pPr>
    <w:rPr>
      <w:rFonts w:asciiTheme="majorHAnsi" w:hAnsiTheme="majorHAnsi"/>
      <w:sz w:val="19"/>
    </w:rPr>
  </w:style>
  <w:style w:type="character" w:styleId="PageNumber">
    <w:name w:val="page number"/>
    <w:aliases w:val="DMPage Number"/>
    <w:basedOn w:val="DefaultParagraphFont"/>
    <w:uiPriority w:val="99"/>
    <w:rsid w:val="00F81121"/>
    <w:rPr>
      <w:rFonts w:asciiTheme="minorHAnsi" w:hAnsiTheme="minorHAnsi"/>
      <w:sz w:val="21"/>
    </w:rPr>
  </w:style>
  <w:style w:type="paragraph" w:styleId="ListNumber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F81121"/>
    <w:pPr>
      <w:tabs>
        <w:tab w:val="left" w:pos="4820"/>
      </w:tabs>
      <w:spacing w:after="210" w:line="276" w:lineRule="auto"/>
    </w:pPr>
  </w:style>
  <w:style w:type="paragraph" w:styleId="BalloonText">
    <w:name w:val="Balloon Text"/>
    <w:basedOn w:val="Normal"/>
    <w:link w:val="BalloonTextChar"/>
    <w:uiPriority w:val="99"/>
    <w:semiHidden/>
    <w:unhideWhenUsed/>
    <w:rsid w:val="005B3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F81121"/>
    <w:pPr>
      <w:spacing w:after="210" w:line="276" w:lineRule="auto"/>
      <w:ind w:left="567" w:right="567"/>
    </w:pPr>
    <w:rPr>
      <w:i/>
    </w:rPr>
  </w:style>
  <w:style w:type="paragraph" w:styleId="BodyText">
    <w:name w:val="Body Text"/>
    <w:aliases w:val="DMBody Text"/>
    <w:basedOn w:val="Normal"/>
    <w:link w:val="BodyTextChar"/>
    <w:qFormat/>
    <w:rsid w:val="00F81121"/>
    <w:pPr>
      <w:spacing w:after="210" w:line="276" w:lineRule="auto"/>
    </w:pPr>
  </w:style>
  <w:style w:type="character" w:customStyle="1" w:styleId="DMSignatureChar">
    <w:name w:val="DMSignature Char"/>
    <w:basedOn w:val="DefaultParagraphFont"/>
    <w:link w:val="DMSignature"/>
    <w:uiPriority w:val="8"/>
    <w:rsid w:val="00F81121"/>
    <w:rPr>
      <w:sz w:val="21"/>
    </w:rPr>
  </w:style>
  <w:style w:type="character" w:customStyle="1" w:styleId="BodyTextChar">
    <w:name w:val="Body Text Char"/>
    <w:aliases w:val="DMBody Text Char"/>
    <w:basedOn w:val="DefaultParagraphFont"/>
    <w:link w:val="BodyText"/>
    <w:rsid w:val="00F81121"/>
    <w:rPr>
      <w:sz w:val="21"/>
    </w:rPr>
  </w:style>
  <w:style w:type="paragraph" w:styleId="TableofFigures">
    <w:name w:val="table of figures"/>
    <w:basedOn w:val="Normal"/>
    <w:next w:val="Normal"/>
    <w:uiPriority w:val="99"/>
    <w:semiHidden/>
    <w:rsid w:val="00D97221"/>
    <w:pPr>
      <w:tabs>
        <w:tab w:val="right" w:leader="dot" w:pos="9061"/>
      </w:tabs>
      <w:spacing w:after="0"/>
    </w:pPr>
    <w:rPr>
      <w:sz w:val="19"/>
    </w:rPr>
  </w:style>
  <w:style w:type="paragraph" w:styleId="BodyText2">
    <w:name w:val="Body Text 2"/>
    <w:aliases w:val="DMBody Text 2"/>
    <w:basedOn w:val="BodyText"/>
    <w:link w:val="BodyText2Char"/>
    <w:uiPriority w:val="99"/>
    <w:rsid w:val="00F81121"/>
    <w:rPr>
      <w:color w:val="FF0000"/>
    </w:rPr>
  </w:style>
  <w:style w:type="character" w:customStyle="1" w:styleId="BodyText2Char">
    <w:name w:val="Body Text 2 Char"/>
    <w:aliases w:val="DMBody Text 2 Char"/>
    <w:basedOn w:val="DefaultParagraphFont"/>
    <w:link w:val="BodyText2"/>
    <w:uiPriority w:val="99"/>
    <w:rsid w:val="00F81121"/>
    <w:rPr>
      <w:color w:val="FF0000"/>
      <w:sz w:val="21"/>
    </w:rPr>
  </w:style>
  <w:style w:type="character" w:customStyle="1" w:styleId="left-span">
    <w:name w:val="left-span"/>
    <w:basedOn w:val="DefaultParagraphFont"/>
    <w:rsid w:val="00523293"/>
  </w:style>
  <w:style w:type="paragraph" w:styleId="ListParagraph">
    <w:name w:val="List Paragraph"/>
    <w:basedOn w:val="Normal"/>
    <w:uiPriority w:val="34"/>
    <w:semiHidden/>
    <w:rsid w:val="00457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9271">
      <w:bodyDiv w:val="1"/>
      <w:marLeft w:val="0"/>
      <w:marRight w:val="0"/>
      <w:marTop w:val="0"/>
      <w:marBottom w:val="0"/>
      <w:divBdr>
        <w:top w:val="none" w:sz="0" w:space="0" w:color="auto"/>
        <w:left w:val="none" w:sz="0" w:space="0" w:color="auto"/>
        <w:bottom w:val="none" w:sz="0" w:space="0" w:color="auto"/>
        <w:right w:val="none" w:sz="0" w:space="0" w:color="auto"/>
      </w:divBdr>
    </w:div>
    <w:div w:id="4452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ineFahlstr&#246;m\Autotask%20Workplace\DokuMera\FIL\1804_EXWD_AA%20-%20Mallar%20-%20Word%20och%20Excel%20(5011)\Arbetsmapp\Dokumera_Grun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FD70-2326-4540-82BA-3573CC0F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Dokumera_Grundmall.dotx</Template>
  <TotalTime>0</TotalTime>
  <Pages>3</Pages>
  <Words>918</Words>
  <Characters>5933</Characters>
  <Application>Microsoft Office Word</Application>
  <DocSecurity>0</DocSecurity>
  <Lines>133</Lines>
  <Paragraphs>103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Lagstadgade krav antal anställda en översikt 2022</vt:lpstr>
      <vt:lpstr>Lagstadgade krav _ antal anställda _ en översikt 2020</vt:lpstr>
    </vt:vector>
  </TitlesOfParts>
  <Manager/>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Lagstadgade krav antal anställda en översikt 2025</dc:title>
  <dc:subject>
  </dc:subject>
  <dc:creator>Copyright DokuMera</dc:creator>
  <cp:keywords>DM 1809 V100</cp:keywords>
  <dc:description>Denna dokumentmall är att betrakta som en programvara och får för annat än för utskrift endast användas av licensinnehavare för densamma._x000d_
_x000d_
Copyright DokuMera.</dc:description>
  <cp:lastModifiedBy>Copyright DokuMera</cp:lastModifiedBy>
  <cp:revision>1</cp:revision>
  <dcterms:created xsi:type="dcterms:W3CDTF">2022-12-03T10:11:00Z</dcterms:created>
  <dcterms:modified xsi:type="dcterms:W3CDTF">2022-12-03T10:11:00Z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4998</vt:lpwstr>
  </property>
  <property fmtid="{D5CDD505-2E9C-101B-9397-08002B2CF9AE}" pid="3" name="DmVersion">
    <vt:lpwstr>1.21</vt:lpwstr>
  </property>
</Properties>
</file>